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EA5143" w:rsidRDefault="0057209F" w:rsidP="00E0152B">
      <w:pPr>
        <w:widowControl w:val="0"/>
        <w:rPr>
          <w:bCs/>
          <w:lang w:val="en-US"/>
        </w:rPr>
      </w:pPr>
    </w:p>
    <w:p w14:paraId="67311A7D" w14:textId="5D179659" w:rsidR="00111BF1" w:rsidRPr="00715DD1" w:rsidRDefault="00715DD1" w:rsidP="00865343">
      <w:pPr>
        <w:pStyle w:val="p1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SOURCE</w:t>
      </w:r>
      <w:r w:rsidR="00865343" w:rsidRPr="00715DD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VELOCITY IN COLLISIONS OF</w:t>
      </w:r>
    </w:p>
    <w:p w14:paraId="61D227EB" w14:textId="73298493" w:rsidR="00111BF1" w:rsidRPr="00715DD1" w:rsidRDefault="00715DD1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2.1 GEV AND 3.6</w:t>
      </w:r>
      <w:r w:rsidR="00865343" w:rsidRPr="00715DD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GEV</w:t>
      </w:r>
      <w:r w:rsidR="00865343" w:rsidRPr="00715DD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PROTONS WITH GOLD TARGET</w:t>
      </w:r>
    </w:p>
    <w:p w14:paraId="0CBBB725" w14:textId="2C04B66B" w:rsidR="00EB2664" w:rsidRPr="00715DD1" w:rsidRDefault="00EB2664" w:rsidP="00FA7EDF">
      <w:pPr>
        <w:widowControl w:val="0"/>
        <w:jc w:val="center"/>
        <w:rPr>
          <w:b/>
          <w:bCs/>
          <w:lang w:val="en-US"/>
        </w:rPr>
      </w:pPr>
    </w:p>
    <w:p w14:paraId="546B9092" w14:textId="001A36C6" w:rsidR="00242327" w:rsidRPr="00242327" w:rsidRDefault="00715DD1" w:rsidP="00FA7EDF">
      <w:pPr>
        <w:widowControl w:val="0"/>
        <w:jc w:val="center"/>
        <w:rPr>
          <w:b/>
          <w:bCs/>
          <w:lang w:val="sv-SE"/>
        </w:rPr>
      </w:pPr>
      <w:r w:rsidRPr="00242327">
        <w:rPr>
          <w:b/>
          <w:bCs/>
          <w:lang w:val="sv-SE"/>
        </w:rPr>
        <w:t>S</w:t>
      </w:r>
      <w:r w:rsidR="00C72256" w:rsidRPr="00242327">
        <w:rPr>
          <w:b/>
          <w:bCs/>
          <w:lang w:val="sv-SE"/>
        </w:rPr>
        <w:t xml:space="preserve">. </w:t>
      </w:r>
      <w:r w:rsidRPr="00242327">
        <w:rPr>
          <w:b/>
          <w:bCs/>
          <w:lang w:val="sv-SE"/>
        </w:rPr>
        <w:t>P</w:t>
      </w:r>
      <w:r w:rsidR="00C72256" w:rsidRPr="00242327">
        <w:rPr>
          <w:b/>
          <w:bCs/>
          <w:lang w:val="sv-SE"/>
        </w:rPr>
        <w:t xml:space="preserve">. </w:t>
      </w:r>
      <w:r w:rsidRPr="00242327">
        <w:rPr>
          <w:b/>
          <w:bCs/>
          <w:lang w:val="sv-SE"/>
        </w:rPr>
        <w:t>Avdeyev</w:t>
      </w:r>
      <w:r w:rsidR="00FA7EDF" w:rsidRPr="00242327">
        <w:rPr>
          <w:b/>
          <w:bCs/>
          <w:vertAlign w:val="superscript"/>
          <w:lang w:val="sv-SE"/>
        </w:rPr>
        <w:t>1</w:t>
      </w:r>
      <w:r w:rsidRPr="00242327">
        <w:rPr>
          <w:b/>
          <w:bCs/>
          <w:vertAlign w:val="superscript"/>
          <w:lang w:val="sv-SE"/>
        </w:rPr>
        <w:t>,2</w:t>
      </w:r>
      <w:r w:rsidR="0057209F" w:rsidRPr="00242327">
        <w:rPr>
          <w:b/>
          <w:bCs/>
          <w:lang w:val="sv-SE"/>
        </w:rPr>
        <w:t xml:space="preserve">, </w:t>
      </w:r>
      <w:r w:rsidR="00E34E80" w:rsidRPr="00242327">
        <w:rPr>
          <w:b/>
          <w:bCs/>
          <w:lang w:val="sv-SE"/>
        </w:rPr>
        <w:t>W</w:t>
      </w:r>
      <w:r w:rsidR="00C72256" w:rsidRPr="00242327">
        <w:rPr>
          <w:b/>
          <w:bCs/>
          <w:lang w:val="sv-SE"/>
        </w:rPr>
        <w:t xml:space="preserve">. </w:t>
      </w:r>
      <w:r w:rsidR="00E34E80" w:rsidRPr="00242327">
        <w:rPr>
          <w:b/>
          <w:bCs/>
          <w:lang w:val="sv-SE"/>
        </w:rPr>
        <w:t>Karcz</w:t>
      </w:r>
      <w:r w:rsidR="00E34E80" w:rsidRPr="00242327">
        <w:rPr>
          <w:b/>
          <w:bCs/>
          <w:vertAlign w:val="superscript"/>
          <w:lang w:val="sv-SE"/>
        </w:rPr>
        <w:t>1</w:t>
      </w:r>
      <w:r w:rsidR="00E34E80" w:rsidRPr="00242327">
        <w:rPr>
          <w:b/>
          <w:bCs/>
          <w:lang w:val="sv-SE"/>
        </w:rPr>
        <w:t xml:space="preserve">, </w:t>
      </w:r>
      <w:r w:rsidR="00EA5143">
        <w:rPr>
          <w:b/>
          <w:bCs/>
          <w:lang w:val="sv-SE"/>
        </w:rPr>
        <w:t>Z</w:t>
      </w:r>
      <w:r w:rsidR="00E34E80" w:rsidRPr="00242327">
        <w:rPr>
          <w:b/>
          <w:bCs/>
          <w:lang w:val="sv-SE"/>
        </w:rPr>
        <w:t xml:space="preserve">. </w:t>
      </w:r>
      <w:r w:rsidR="00EA5143">
        <w:rPr>
          <w:b/>
          <w:bCs/>
          <w:lang w:val="sv-SE"/>
        </w:rPr>
        <w:t>Igamkulov</w:t>
      </w:r>
      <w:r w:rsidR="00E34E80" w:rsidRPr="00242327">
        <w:rPr>
          <w:b/>
          <w:bCs/>
          <w:vertAlign w:val="superscript"/>
          <w:lang w:val="sv-SE"/>
        </w:rPr>
        <w:t>1</w:t>
      </w:r>
      <w:r w:rsidR="00EA5143">
        <w:rPr>
          <w:b/>
          <w:bCs/>
          <w:vertAlign w:val="superscript"/>
          <w:lang w:val="sv-SE"/>
        </w:rPr>
        <w:t>,3</w:t>
      </w:r>
      <w:r w:rsidR="00E34E80" w:rsidRPr="00242327">
        <w:rPr>
          <w:b/>
          <w:bCs/>
          <w:lang w:val="sv-SE"/>
        </w:rPr>
        <w:t xml:space="preserve">, </w:t>
      </w:r>
      <w:r w:rsidR="00EA5143">
        <w:rPr>
          <w:b/>
          <w:bCs/>
          <w:lang w:val="sv-SE"/>
        </w:rPr>
        <w:t>G</w:t>
      </w:r>
      <w:r w:rsidR="00E34E80" w:rsidRPr="00242327">
        <w:rPr>
          <w:b/>
          <w:bCs/>
          <w:lang w:val="sv-SE"/>
        </w:rPr>
        <w:t xml:space="preserve">. </w:t>
      </w:r>
      <w:r w:rsidR="00EA5143">
        <w:rPr>
          <w:b/>
          <w:bCs/>
          <w:lang w:val="sv-SE"/>
        </w:rPr>
        <w:t>D</w:t>
      </w:r>
      <w:r w:rsidR="00E34E80" w:rsidRPr="00242327">
        <w:rPr>
          <w:b/>
          <w:bCs/>
          <w:lang w:val="sv-SE"/>
        </w:rPr>
        <w:t xml:space="preserve">. </w:t>
      </w:r>
      <w:r w:rsidR="00EA5143">
        <w:rPr>
          <w:b/>
          <w:bCs/>
          <w:lang w:val="sv-SE"/>
        </w:rPr>
        <w:t>Milnov</w:t>
      </w:r>
      <w:r w:rsidR="00E34E80" w:rsidRPr="00242327">
        <w:rPr>
          <w:b/>
          <w:bCs/>
          <w:vertAlign w:val="superscript"/>
          <w:lang w:val="sv-SE"/>
        </w:rPr>
        <w:t>1</w:t>
      </w:r>
      <w:r w:rsidR="00EA5143">
        <w:rPr>
          <w:b/>
          <w:bCs/>
          <w:vertAlign w:val="superscript"/>
          <w:lang w:val="sv-SE"/>
        </w:rPr>
        <w:t>,2</w:t>
      </w:r>
      <w:r w:rsidR="00E34E80" w:rsidRPr="00242327">
        <w:rPr>
          <w:b/>
          <w:bCs/>
          <w:lang w:val="sv-SE"/>
        </w:rPr>
        <w:t xml:space="preserve">, </w:t>
      </w:r>
      <w:r w:rsidR="00EA5143">
        <w:rPr>
          <w:b/>
          <w:bCs/>
          <w:lang w:val="sv-SE"/>
        </w:rPr>
        <w:t>P</w:t>
      </w:r>
      <w:r w:rsidR="00E34E80" w:rsidRPr="00242327">
        <w:rPr>
          <w:b/>
          <w:bCs/>
          <w:lang w:val="sv-SE"/>
        </w:rPr>
        <w:t>.</w:t>
      </w:r>
      <w:r w:rsidR="00EA5143">
        <w:rPr>
          <w:b/>
          <w:bCs/>
          <w:lang w:val="sv-SE"/>
        </w:rPr>
        <w:t xml:space="preserve"> A.</w:t>
      </w:r>
      <w:r w:rsidR="00E34E80" w:rsidRPr="00242327">
        <w:rPr>
          <w:b/>
          <w:bCs/>
          <w:lang w:val="sv-SE"/>
        </w:rPr>
        <w:t xml:space="preserve"> </w:t>
      </w:r>
      <w:r w:rsidR="00EA5143">
        <w:rPr>
          <w:b/>
          <w:bCs/>
          <w:lang w:val="sv-SE"/>
        </w:rPr>
        <w:t>Rukoyatkin</w:t>
      </w:r>
      <w:r w:rsidR="00E34E80" w:rsidRPr="00242327">
        <w:rPr>
          <w:b/>
          <w:bCs/>
          <w:vertAlign w:val="superscript"/>
          <w:lang w:val="sv-SE"/>
        </w:rPr>
        <w:t>1</w:t>
      </w:r>
      <w:r w:rsidR="00E34E80" w:rsidRPr="00242327">
        <w:rPr>
          <w:b/>
          <w:bCs/>
          <w:lang w:val="sv-SE"/>
        </w:rPr>
        <w:t>,</w:t>
      </w:r>
      <w:r w:rsidR="00242327" w:rsidRPr="00242327">
        <w:rPr>
          <w:b/>
          <w:bCs/>
          <w:lang w:val="sv-SE"/>
        </w:rPr>
        <w:t xml:space="preserve"> </w:t>
      </w:r>
    </w:p>
    <w:p w14:paraId="14EA1087" w14:textId="7D3D707D" w:rsidR="0057209F" w:rsidRPr="00242327" w:rsidRDefault="00EA5143" w:rsidP="00FA7EDF">
      <w:pPr>
        <w:widowControl w:val="0"/>
        <w:jc w:val="center"/>
        <w:rPr>
          <w:b/>
          <w:bCs/>
          <w:vertAlign w:val="superscript"/>
          <w:lang w:val="sv-SE"/>
        </w:rPr>
      </w:pPr>
      <w:r>
        <w:rPr>
          <w:b/>
          <w:bCs/>
          <w:lang w:val="sv-SE"/>
        </w:rPr>
        <w:t>V</w:t>
      </w:r>
      <w:r w:rsidR="00E34E80" w:rsidRPr="00242327">
        <w:rPr>
          <w:b/>
          <w:bCs/>
          <w:lang w:val="sv-SE"/>
        </w:rPr>
        <w:t xml:space="preserve">. </w:t>
      </w:r>
      <w:r>
        <w:rPr>
          <w:b/>
          <w:bCs/>
          <w:lang w:val="sv-SE"/>
        </w:rPr>
        <w:t>I</w:t>
      </w:r>
      <w:r w:rsidR="00E34E80" w:rsidRPr="00242327">
        <w:rPr>
          <w:b/>
          <w:bCs/>
          <w:lang w:val="sv-SE"/>
        </w:rPr>
        <w:t xml:space="preserve">. </w:t>
      </w:r>
      <w:r>
        <w:rPr>
          <w:b/>
          <w:bCs/>
          <w:lang w:val="sv-SE"/>
        </w:rPr>
        <w:t>Stegaylov</w:t>
      </w:r>
      <w:r w:rsidR="00242327" w:rsidRPr="00242327">
        <w:rPr>
          <w:b/>
          <w:bCs/>
          <w:vertAlign w:val="superscript"/>
          <w:lang w:val="sv-SE"/>
        </w:rPr>
        <w:t>1</w:t>
      </w:r>
      <w:r w:rsidR="00E34E80" w:rsidRPr="00242327">
        <w:rPr>
          <w:b/>
          <w:bCs/>
          <w:lang w:val="sv-SE"/>
        </w:rPr>
        <w:t xml:space="preserve">, </w:t>
      </w:r>
      <w:r w:rsidR="00242327" w:rsidRPr="00242327">
        <w:rPr>
          <w:b/>
          <w:bCs/>
          <w:lang w:val="sv-SE"/>
        </w:rPr>
        <w:t>A</w:t>
      </w:r>
      <w:r w:rsidR="00E34E80" w:rsidRPr="00242327">
        <w:rPr>
          <w:b/>
          <w:bCs/>
          <w:lang w:val="sv-SE"/>
        </w:rPr>
        <w:t xml:space="preserve">. </w:t>
      </w:r>
      <w:r w:rsidR="00242327" w:rsidRPr="00242327">
        <w:rPr>
          <w:b/>
          <w:bCs/>
          <w:lang w:val="sv-SE"/>
        </w:rPr>
        <w:t>S</w:t>
      </w:r>
      <w:r w:rsidR="00E34E80" w:rsidRPr="00242327">
        <w:rPr>
          <w:b/>
          <w:bCs/>
          <w:lang w:val="sv-SE"/>
        </w:rPr>
        <w:t xml:space="preserve">. </w:t>
      </w:r>
      <w:r w:rsidR="00242327" w:rsidRPr="00242327">
        <w:rPr>
          <w:b/>
          <w:bCs/>
          <w:lang w:val="sv-SE"/>
        </w:rPr>
        <w:t>Botvina</w:t>
      </w:r>
      <w:r w:rsidR="00242327" w:rsidRPr="00242327">
        <w:rPr>
          <w:b/>
          <w:bCs/>
          <w:vertAlign w:val="superscript"/>
          <w:lang w:val="sv-SE"/>
        </w:rPr>
        <w:t>4</w:t>
      </w:r>
      <w:r w:rsidR="00E34E80" w:rsidRPr="00242327">
        <w:rPr>
          <w:b/>
          <w:bCs/>
          <w:lang w:val="sv-SE"/>
        </w:rPr>
        <w:t xml:space="preserve"> </w:t>
      </w:r>
    </w:p>
    <w:p w14:paraId="7288C7CF" w14:textId="77777777" w:rsidR="0057209F" w:rsidRPr="00242327" w:rsidRDefault="0057209F" w:rsidP="0026240B">
      <w:pPr>
        <w:widowControl w:val="0"/>
        <w:jc w:val="center"/>
        <w:rPr>
          <w:bCs/>
          <w:lang w:val="sv-SE"/>
        </w:rPr>
      </w:pPr>
    </w:p>
    <w:p w14:paraId="0E5ADF1B" w14:textId="0CA1F440" w:rsidR="00AC0C40" w:rsidRPr="00715DD1" w:rsidRDefault="00FA7EDF" w:rsidP="00AC0C40">
      <w:pPr>
        <w:widowControl w:val="0"/>
        <w:jc w:val="center"/>
        <w:rPr>
          <w:iCs/>
          <w:sz w:val="22"/>
          <w:szCs w:val="22"/>
          <w:lang w:val="en-US"/>
        </w:rPr>
      </w:pPr>
      <w:r w:rsidRPr="00844709">
        <w:rPr>
          <w:iCs/>
          <w:sz w:val="22"/>
          <w:szCs w:val="22"/>
          <w:vertAlign w:val="superscript"/>
          <w:lang w:val="en-US"/>
        </w:rPr>
        <w:t>1</w:t>
      </w:r>
      <w:r w:rsidR="00715DD1">
        <w:rPr>
          <w:iCs/>
          <w:sz w:val="22"/>
          <w:szCs w:val="22"/>
          <w:lang w:val="en-US"/>
        </w:rPr>
        <w:t>JINR,</w:t>
      </w:r>
      <w:r w:rsidR="00C72256" w:rsidRPr="00844709">
        <w:rPr>
          <w:iCs/>
          <w:sz w:val="22"/>
          <w:szCs w:val="22"/>
          <w:lang w:val="en-US"/>
        </w:rPr>
        <w:t xml:space="preserve"> </w:t>
      </w:r>
      <w:r w:rsidR="00715DD1">
        <w:rPr>
          <w:iCs/>
          <w:sz w:val="22"/>
          <w:szCs w:val="22"/>
          <w:lang w:val="en-US"/>
        </w:rPr>
        <w:t>Dubna</w:t>
      </w:r>
      <w:r w:rsidR="0057209F" w:rsidRPr="00844709">
        <w:rPr>
          <w:iCs/>
          <w:sz w:val="22"/>
          <w:szCs w:val="22"/>
          <w:lang w:val="en-US"/>
        </w:rPr>
        <w:t xml:space="preserve">, </w:t>
      </w:r>
      <w:r w:rsidR="00715DD1">
        <w:rPr>
          <w:iCs/>
          <w:sz w:val="22"/>
          <w:szCs w:val="22"/>
          <w:lang w:val="en-US"/>
        </w:rPr>
        <w:t>Russia</w:t>
      </w:r>
    </w:p>
    <w:p w14:paraId="4B70E704" w14:textId="4239ABBE" w:rsidR="00E34E80" w:rsidRPr="00715DD1" w:rsidRDefault="00AC0C40" w:rsidP="00E34E80">
      <w:pPr>
        <w:widowControl w:val="0"/>
        <w:jc w:val="center"/>
        <w:rPr>
          <w:iCs/>
          <w:sz w:val="22"/>
          <w:szCs w:val="22"/>
          <w:lang w:val="en-US"/>
        </w:rPr>
      </w:pPr>
      <w:r w:rsidRPr="00E34E80">
        <w:rPr>
          <w:iCs/>
          <w:sz w:val="22"/>
          <w:szCs w:val="22"/>
          <w:vertAlign w:val="superscript"/>
          <w:lang w:val="en-US"/>
        </w:rPr>
        <w:t>2</w:t>
      </w:r>
      <w:r w:rsidR="00E34E80">
        <w:rPr>
          <w:iCs/>
          <w:sz w:val="22"/>
          <w:szCs w:val="22"/>
          <w:lang w:val="en-US"/>
        </w:rPr>
        <w:t>Dubna</w:t>
      </w:r>
      <w:r w:rsidR="00C72256" w:rsidRPr="00E34E80">
        <w:rPr>
          <w:iCs/>
          <w:sz w:val="22"/>
          <w:szCs w:val="22"/>
          <w:lang w:val="en-US"/>
        </w:rPr>
        <w:t xml:space="preserve"> </w:t>
      </w:r>
      <w:r w:rsidR="00E34E80">
        <w:rPr>
          <w:iCs/>
          <w:sz w:val="22"/>
          <w:szCs w:val="22"/>
          <w:lang w:val="en-US"/>
        </w:rPr>
        <w:t>State</w:t>
      </w:r>
      <w:r w:rsidR="00C72256" w:rsidRPr="00E34E80">
        <w:rPr>
          <w:iCs/>
          <w:sz w:val="22"/>
          <w:szCs w:val="22"/>
          <w:lang w:val="en-US"/>
        </w:rPr>
        <w:t xml:space="preserve"> </w:t>
      </w:r>
      <w:r w:rsidR="00E34E80">
        <w:rPr>
          <w:iCs/>
          <w:sz w:val="22"/>
          <w:szCs w:val="22"/>
          <w:lang w:val="en-US"/>
        </w:rPr>
        <w:t>University,</w:t>
      </w:r>
      <w:r w:rsidR="00C72256" w:rsidRPr="00E34E80">
        <w:rPr>
          <w:iCs/>
          <w:sz w:val="22"/>
          <w:szCs w:val="22"/>
          <w:lang w:val="en-US"/>
        </w:rPr>
        <w:t xml:space="preserve"> </w:t>
      </w:r>
      <w:r w:rsidR="00E34E80">
        <w:rPr>
          <w:iCs/>
          <w:sz w:val="22"/>
          <w:szCs w:val="22"/>
          <w:lang w:val="en-US"/>
        </w:rPr>
        <w:t>Dubna, Russia</w:t>
      </w:r>
      <w:r w:rsidR="00C72256" w:rsidRPr="00E34E80">
        <w:rPr>
          <w:iCs/>
          <w:sz w:val="22"/>
          <w:szCs w:val="22"/>
          <w:lang w:val="en-US"/>
        </w:rPr>
        <w:t xml:space="preserve"> </w:t>
      </w:r>
    </w:p>
    <w:p w14:paraId="5CF55826" w14:textId="5857A77A" w:rsidR="00E34E80" w:rsidRPr="00242327" w:rsidRDefault="00E34E80" w:rsidP="00E34E80">
      <w:pPr>
        <w:widowControl w:val="0"/>
        <w:jc w:val="center"/>
        <w:rPr>
          <w:iCs/>
          <w:sz w:val="22"/>
          <w:szCs w:val="22"/>
          <w:lang w:val="en-US"/>
        </w:rPr>
      </w:pPr>
      <w:r>
        <w:rPr>
          <w:iCs/>
          <w:sz w:val="22"/>
          <w:szCs w:val="22"/>
          <w:vertAlign w:val="superscript"/>
          <w:lang w:val="en-US"/>
        </w:rPr>
        <w:t>3</w:t>
      </w:r>
      <w:r>
        <w:rPr>
          <w:iCs/>
          <w:sz w:val="22"/>
          <w:szCs w:val="22"/>
          <w:lang w:val="en-US"/>
        </w:rPr>
        <w:t>JIZPI,</w:t>
      </w:r>
      <w:r w:rsidRPr="00844709">
        <w:rPr>
          <w:iCs/>
          <w:sz w:val="22"/>
          <w:szCs w:val="22"/>
          <w:lang w:val="en-US"/>
        </w:rPr>
        <w:t xml:space="preserve"> </w:t>
      </w:r>
      <w:proofErr w:type="spellStart"/>
      <w:r>
        <w:rPr>
          <w:iCs/>
          <w:sz w:val="22"/>
          <w:szCs w:val="22"/>
          <w:lang w:val="en-US"/>
        </w:rPr>
        <w:t>Jizz</w:t>
      </w:r>
      <w:r w:rsidR="00242327">
        <w:rPr>
          <w:iCs/>
          <w:sz w:val="22"/>
          <w:szCs w:val="22"/>
          <w:lang w:val="en-US"/>
        </w:rPr>
        <w:t>akh</w:t>
      </w:r>
      <w:proofErr w:type="spellEnd"/>
      <w:r w:rsidR="00242327">
        <w:rPr>
          <w:iCs/>
          <w:sz w:val="22"/>
          <w:szCs w:val="22"/>
          <w:lang w:val="en-US"/>
        </w:rPr>
        <w:t>,</w:t>
      </w:r>
      <w:r w:rsidRPr="00844709">
        <w:rPr>
          <w:iCs/>
          <w:sz w:val="22"/>
          <w:szCs w:val="22"/>
          <w:lang w:val="en-US"/>
        </w:rPr>
        <w:t xml:space="preserve"> </w:t>
      </w:r>
      <w:r w:rsidR="00242327">
        <w:rPr>
          <w:iCs/>
          <w:sz w:val="22"/>
          <w:szCs w:val="22"/>
          <w:lang w:val="en-US"/>
        </w:rPr>
        <w:t>Uzbekistan</w:t>
      </w:r>
      <w:r w:rsidRPr="00844709">
        <w:rPr>
          <w:iCs/>
          <w:sz w:val="22"/>
          <w:szCs w:val="22"/>
          <w:lang w:val="en-US"/>
        </w:rPr>
        <w:t xml:space="preserve"> </w:t>
      </w:r>
    </w:p>
    <w:p w14:paraId="4A87D1E5" w14:textId="60E6D503" w:rsidR="00AC0C40" w:rsidRPr="00242327" w:rsidRDefault="00242327" w:rsidP="00E34E80">
      <w:pPr>
        <w:widowControl w:val="0"/>
        <w:jc w:val="center"/>
        <w:rPr>
          <w:iCs/>
          <w:sz w:val="22"/>
          <w:szCs w:val="22"/>
          <w:lang w:val="en-US"/>
        </w:rPr>
      </w:pPr>
      <w:r w:rsidRPr="00844709">
        <w:rPr>
          <w:iCs/>
          <w:sz w:val="22"/>
          <w:szCs w:val="22"/>
          <w:vertAlign w:val="superscript"/>
          <w:lang w:val="en-US"/>
        </w:rPr>
        <w:t>4</w:t>
      </w:r>
      <w:r>
        <w:rPr>
          <w:iCs/>
          <w:sz w:val="22"/>
          <w:szCs w:val="22"/>
          <w:lang w:val="en-US"/>
        </w:rPr>
        <w:t>FIAS</w:t>
      </w:r>
      <w:r w:rsidRPr="00844709">
        <w:rPr>
          <w:iCs/>
          <w:sz w:val="22"/>
          <w:szCs w:val="22"/>
          <w:lang w:val="en-US"/>
        </w:rPr>
        <w:t>,</w:t>
      </w:r>
      <w:r w:rsidR="00E34E80" w:rsidRPr="00844709">
        <w:rPr>
          <w:iCs/>
          <w:sz w:val="22"/>
          <w:szCs w:val="22"/>
          <w:lang w:val="en-US"/>
        </w:rPr>
        <w:t xml:space="preserve"> </w:t>
      </w:r>
      <w:r>
        <w:rPr>
          <w:iCs/>
          <w:sz w:val="22"/>
          <w:szCs w:val="22"/>
          <w:lang w:val="en-US"/>
        </w:rPr>
        <w:t>Frankfurt</w:t>
      </w:r>
      <w:r w:rsidRPr="00844709">
        <w:rPr>
          <w:iCs/>
          <w:sz w:val="22"/>
          <w:szCs w:val="22"/>
          <w:lang w:val="en-US"/>
        </w:rPr>
        <w:t xml:space="preserve"> </w:t>
      </w:r>
      <w:r>
        <w:rPr>
          <w:iCs/>
          <w:sz w:val="22"/>
          <w:szCs w:val="22"/>
          <w:lang w:val="en-US"/>
        </w:rPr>
        <w:t>am</w:t>
      </w:r>
      <w:r w:rsidRPr="00844709">
        <w:rPr>
          <w:iCs/>
          <w:sz w:val="22"/>
          <w:szCs w:val="22"/>
          <w:lang w:val="en-US"/>
        </w:rPr>
        <w:t xml:space="preserve"> </w:t>
      </w:r>
      <w:r>
        <w:rPr>
          <w:iCs/>
          <w:sz w:val="22"/>
          <w:szCs w:val="22"/>
          <w:lang w:val="en-US"/>
        </w:rPr>
        <w:t>Main</w:t>
      </w:r>
      <w:r w:rsidRPr="00844709">
        <w:rPr>
          <w:iCs/>
          <w:sz w:val="22"/>
          <w:szCs w:val="22"/>
          <w:lang w:val="en-US"/>
        </w:rPr>
        <w:t xml:space="preserve">, </w:t>
      </w:r>
      <w:r>
        <w:rPr>
          <w:iCs/>
          <w:sz w:val="22"/>
          <w:szCs w:val="22"/>
          <w:lang w:val="en-US"/>
        </w:rPr>
        <w:t>Germany</w:t>
      </w:r>
      <w:r w:rsidR="00E34E80" w:rsidRPr="00844709">
        <w:rPr>
          <w:iCs/>
          <w:sz w:val="22"/>
          <w:szCs w:val="22"/>
          <w:lang w:val="en-US"/>
        </w:rPr>
        <w:t xml:space="preserve"> </w:t>
      </w:r>
    </w:p>
    <w:p w14:paraId="45249E1D" w14:textId="2DFD61AF" w:rsidR="00AC0C40" w:rsidRPr="00EA5143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EA5143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EA5143">
        <w:rPr>
          <w:sz w:val="22"/>
          <w:lang w:val="en-US"/>
        </w:rPr>
        <w:t xml:space="preserve">: </w:t>
      </w:r>
      <w:hyperlink r:id="rId7" w:history="1">
        <w:r w:rsidR="00685DA3" w:rsidRPr="00124622">
          <w:rPr>
            <w:rStyle w:val="Hyperlink"/>
            <w:sz w:val="22"/>
            <w:lang w:val="en-US"/>
          </w:rPr>
          <w:t>avdeyev</w:t>
        </w:r>
        <w:r w:rsidR="00685DA3" w:rsidRPr="00EA5143">
          <w:rPr>
            <w:rStyle w:val="Hyperlink"/>
            <w:sz w:val="22"/>
            <w:lang w:val="en-US"/>
          </w:rPr>
          <w:t>@</w:t>
        </w:r>
        <w:r w:rsidR="00685DA3" w:rsidRPr="00124622">
          <w:rPr>
            <w:rStyle w:val="Hyperlink"/>
            <w:sz w:val="22"/>
            <w:lang w:val="en-US"/>
          </w:rPr>
          <w:t>jinr</w:t>
        </w:r>
        <w:r w:rsidR="00685DA3" w:rsidRPr="00EA5143">
          <w:rPr>
            <w:rStyle w:val="Hyperlink"/>
            <w:sz w:val="22"/>
            <w:lang w:val="en-US"/>
          </w:rPr>
          <w:t>.</w:t>
        </w:r>
        <w:r w:rsidR="00685DA3" w:rsidRPr="00124622">
          <w:rPr>
            <w:rStyle w:val="Hyperlink"/>
            <w:sz w:val="22"/>
            <w:lang w:val="en-US"/>
          </w:rPr>
          <w:t>ru</w:t>
        </w:r>
      </w:hyperlink>
      <w:r w:rsidRPr="00EA5143">
        <w:rPr>
          <w:sz w:val="22"/>
          <w:lang w:val="en-US"/>
        </w:rPr>
        <w:t xml:space="preserve"> </w:t>
      </w:r>
    </w:p>
    <w:p w14:paraId="110B1FA6" w14:textId="77777777" w:rsidR="00AC0C40" w:rsidRPr="00EA5143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5ACE65F0" w14:textId="707C56D7" w:rsidR="00346705" w:rsidRPr="00BE3431" w:rsidRDefault="00C01A3A" w:rsidP="00346705">
      <w:pPr>
        <w:widowControl w:val="0"/>
        <w:ind w:firstLine="425"/>
        <w:jc w:val="both"/>
        <w:rPr>
          <w:lang w:val="en-US"/>
        </w:rPr>
      </w:pPr>
      <w:r>
        <w:rPr>
          <w:lang w:val="en-US"/>
        </w:rPr>
        <w:t>The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investigation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of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multiple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emission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of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intermediate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mass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fragments</w:t>
      </w:r>
      <w:r w:rsidR="006D50EE" w:rsidRPr="00C01A3A">
        <w:rPr>
          <w:lang w:val="en-US"/>
        </w:rPr>
        <w:t xml:space="preserve"> </w:t>
      </w:r>
      <w:r w:rsidRPr="00C01A3A">
        <w:rPr>
          <w:lang w:val="en-US"/>
        </w:rPr>
        <w:t>(</w:t>
      </w:r>
      <w:r>
        <w:rPr>
          <w:lang w:val="en-US"/>
        </w:rPr>
        <w:t>IMF</w:t>
      </w:r>
      <w:r w:rsidRPr="00C01A3A">
        <w:rPr>
          <w:lang w:val="en-US"/>
        </w:rPr>
        <w:t>)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from</w:t>
      </w:r>
      <w:r w:rsidR="006D50EE" w:rsidRPr="00C01A3A">
        <w:rPr>
          <w:lang w:val="en-US"/>
        </w:rPr>
        <w:t xml:space="preserve"> a </w:t>
      </w:r>
      <w:r>
        <w:rPr>
          <w:lang w:val="en-US"/>
        </w:rPr>
        <w:t>highly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excited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nuclear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system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give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information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on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the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possibility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of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the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“liquid-gas”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phase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transition</w:t>
      </w:r>
      <w:r w:rsidR="006D50EE" w:rsidRPr="00C01A3A">
        <w:rPr>
          <w:lang w:val="en-US"/>
        </w:rPr>
        <w:t xml:space="preserve"> </w:t>
      </w:r>
      <w:r>
        <w:rPr>
          <w:lang w:val="en-US"/>
        </w:rPr>
        <w:t>in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nuclear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media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and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hence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basic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knowledge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of</w:t>
      </w:r>
      <w:r w:rsidR="006D50EE" w:rsidRPr="00C01A3A">
        <w:rPr>
          <w:lang w:val="en-US"/>
        </w:rPr>
        <w:t xml:space="preserve"> </w:t>
      </w:r>
      <w:r w:rsidR="0010075E">
        <w:rPr>
          <w:lang w:val="en-US"/>
        </w:rPr>
        <w:t>nuclear matter properties</w:t>
      </w:r>
      <w:r w:rsidR="006D50EE" w:rsidRPr="00C01A3A">
        <w:rPr>
          <w:lang w:val="en-US"/>
        </w:rPr>
        <w:t xml:space="preserve">. </w:t>
      </w:r>
      <w:r w:rsidR="00866FCA">
        <w:rPr>
          <w:lang w:val="en-US"/>
        </w:rPr>
        <w:t>This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work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studies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the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process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of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thermalization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of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the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system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at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break</w:t>
      </w:r>
      <w:r w:rsidR="00866FCA" w:rsidRPr="006C6BDD">
        <w:rPr>
          <w:lang w:val="en-US"/>
        </w:rPr>
        <w:t>-</w:t>
      </w:r>
      <w:r w:rsidR="00866FCA">
        <w:rPr>
          <w:lang w:val="en-US"/>
        </w:rPr>
        <w:t>up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in</w:t>
      </w:r>
      <w:r w:rsidR="006D50EE" w:rsidRPr="006C6BDD">
        <w:rPr>
          <w:lang w:val="en-US"/>
        </w:rPr>
        <w:t xml:space="preserve"> </w:t>
      </w:r>
      <w:r w:rsidR="00866FCA">
        <w:rPr>
          <w:lang w:val="en-US"/>
        </w:rPr>
        <w:t>collisions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of</w:t>
      </w:r>
      <w:r w:rsidR="006D50EE" w:rsidRPr="006C6BDD">
        <w:rPr>
          <w:lang w:val="en-US"/>
        </w:rPr>
        <w:t xml:space="preserve"> </w:t>
      </w:r>
      <w:r w:rsidR="006C6BDD" w:rsidRPr="006C6BDD">
        <w:rPr>
          <w:lang w:val="en-US"/>
        </w:rPr>
        <w:t>2.1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GeV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and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3.6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GeV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protons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with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gold</w:t>
      </w:r>
      <w:r w:rsidR="006D50EE" w:rsidRPr="006C6BDD">
        <w:rPr>
          <w:lang w:val="en-US"/>
        </w:rPr>
        <w:t xml:space="preserve"> </w:t>
      </w:r>
      <w:r w:rsidR="006C6BDD">
        <w:rPr>
          <w:lang w:val="en-US"/>
        </w:rPr>
        <w:t>target.</w:t>
      </w:r>
      <w:r w:rsidR="006D50EE" w:rsidRPr="006C6BDD">
        <w:rPr>
          <w:lang w:val="en-US"/>
        </w:rPr>
        <w:t xml:space="preserve"> </w:t>
      </w:r>
      <w:r w:rsidR="00477267">
        <w:rPr>
          <w:lang w:val="en-US"/>
        </w:rPr>
        <w:t xml:space="preserve">Beams of 2.1 GeV and 3.6 GeV protons were </w:t>
      </w:r>
      <w:r w:rsidR="00BA45B1">
        <w:rPr>
          <w:lang w:val="en-US"/>
        </w:rPr>
        <w:t xml:space="preserve">obtained from the Dubna superconducting accelerator NUCLOYRON. Intermediate-mass fragments spectra from target spectator were measured with the 4π setup FASA [1,2], </w:t>
      </w:r>
      <w:r w:rsidR="003A26B2">
        <w:rPr>
          <w:lang w:val="en-US"/>
        </w:rPr>
        <w:t>which</w:t>
      </w:r>
      <w:r w:rsidR="00BA45B1">
        <w:rPr>
          <w:lang w:val="en-US"/>
        </w:rPr>
        <w:t xml:space="preserve"> </w:t>
      </w:r>
      <w:r w:rsidR="003A26B2">
        <w:rPr>
          <w:lang w:val="en-US"/>
        </w:rPr>
        <w:t xml:space="preserve">contains thirty ΔE-E telescopes and 58 </w:t>
      </w:r>
      <w:proofErr w:type="spellStart"/>
      <w:proofErr w:type="gramStart"/>
      <w:r w:rsidR="003A26B2">
        <w:rPr>
          <w:lang w:val="en-US"/>
        </w:rPr>
        <w:t>CsI</w:t>
      </w:r>
      <w:proofErr w:type="spellEnd"/>
      <w:r w:rsidR="003A26B2">
        <w:rPr>
          <w:lang w:val="en-US"/>
        </w:rPr>
        <w:t>(</w:t>
      </w:r>
      <w:proofErr w:type="gramEnd"/>
      <w:r w:rsidR="003A26B2">
        <w:rPr>
          <w:lang w:val="en-US"/>
        </w:rPr>
        <w:t>Tl) detectors covering 81% of 4π.</w:t>
      </w:r>
      <w:r w:rsidR="00477267">
        <w:rPr>
          <w:lang w:val="en-US"/>
        </w:rPr>
        <w:t xml:space="preserve"> </w:t>
      </w:r>
      <w:r w:rsidR="006C6BDD">
        <w:rPr>
          <w:lang w:val="en-US"/>
        </w:rPr>
        <w:t>To</w:t>
      </w:r>
      <w:r w:rsidR="006C6BDD" w:rsidRPr="005C20BE">
        <w:rPr>
          <w:lang w:val="en-US"/>
        </w:rPr>
        <w:t xml:space="preserve"> </w:t>
      </w:r>
      <w:r w:rsidR="006C6BDD">
        <w:rPr>
          <w:lang w:val="en-US"/>
        </w:rPr>
        <w:t>check</w:t>
      </w:r>
      <w:r w:rsidR="006D50EE" w:rsidRPr="005C20BE">
        <w:rPr>
          <w:lang w:val="en-US"/>
        </w:rPr>
        <w:t xml:space="preserve"> </w:t>
      </w:r>
      <w:r w:rsidR="006C6BDD">
        <w:rPr>
          <w:lang w:val="en-US"/>
        </w:rPr>
        <w:t>whether</w:t>
      </w:r>
      <w:r w:rsidR="006D50EE" w:rsidRPr="005C20BE">
        <w:rPr>
          <w:lang w:val="en-US"/>
        </w:rPr>
        <w:t xml:space="preserve"> </w:t>
      </w:r>
      <w:r w:rsidR="006C6BDD">
        <w:rPr>
          <w:lang w:val="en-US"/>
        </w:rPr>
        <w:t>this</w:t>
      </w:r>
      <w:r w:rsidR="006D50EE" w:rsidRPr="005C20BE">
        <w:rPr>
          <w:lang w:val="en-US"/>
        </w:rPr>
        <w:t xml:space="preserve"> </w:t>
      </w:r>
      <w:r w:rsidR="006C6BDD">
        <w:rPr>
          <w:lang w:val="en-US"/>
        </w:rPr>
        <w:t>state</w:t>
      </w:r>
      <w:r w:rsidR="006D50EE" w:rsidRPr="005C20BE">
        <w:rPr>
          <w:lang w:val="en-US"/>
        </w:rPr>
        <w:t xml:space="preserve"> </w:t>
      </w:r>
      <w:r w:rsidR="006C6BDD">
        <w:rPr>
          <w:lang w:val="en-US"/>
        </w:rPr>
        <w:t>of</w:t>
      </w:r>
      <w:r w:rsidR="006D50EE" w:rsidRPr="005C20BE">
        <w:rPr>
          <w:lang w:val="en-US"/>
        </w:rPr>
        <w:t xml:space="preserve"> </w:t>
      </w:r>
      <w:r w:rsidR="006C6BDD">
        <w:rPr>
          <w:lang w:val="en-US"/>
        </w:rPr>
        <w:t>the</w:t>
      </w:r>
      <w:r w:rsidR="006D50EE" w:rsidRPr="005C20BE">
        <w:rPr>
          <w:lang w:val="en-US"/>
        </w:rPr>
        <w:t xml:space="preserve"> </w:t>
      </w:r>
      <w:r w:rsidR="006C6BDD">
        <w:rPr>
          <w:lang w:val="en-US"/>
        </w:rPr>
        <w:t>emitting</w:t>
      </w:r>
      <w:r w:rsidR="006D50EE" w:rsidRPr="005C20BE">
        <w:rPr>
          <w:lang w:val="en-US"/>
        </w:rPr>
        <w:t xml:space="preserve"> </w:t>
      </w:r>
      <w:r w:rsidR="006C6BDD">
        <w:rPr>
          <w:lang w:val="en-US"/>
        </w:rPr>
        <w:t>system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is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close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to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thermal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equilibrium,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the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plot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of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the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fragment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invariant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probability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distribution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in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terms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of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the</w:t>
      </w:r>
      <w:r w:rsidR="006D50EE" w:rsidRPr="005C20BE">
        <w:rPr>
          <w:lang w:val="en-US"/>
        </w:rPr>
        <w:t xml:space="preserve"> </w:t>
      </w:r>
      <w:r w:rsidR="005C20BE">
        <w:rPr>
          <w:lang w:val="en-US"/>
        </w:rPr>
        <w:t>longitudinal-versus-</w:t>
      </w:r>
      <w:r w:rsidR="006F036F">
        <w:rPr>
          <w:lang w:val="en-US"/>
        </w:rPr>
        <w:t>transversal</w:t>
      </w:r>
      <w:r w:rsidR="006D50EE" w:rsidRPr="005C20BE">
        <w:rPr>
          <w:lang w:val="en-US"/>
        </w:rPr>
        <w:t xml:space="preserve"> </w:t>
      </w:r>
      <w:r w:rsidR="006F036F">
        <w:rPr>
          <w:lang w:val="en-US"/>
        </w:rPr>
        <w:t>velocity</w:t>
      </w:r>
      <w:r w:rsidR="006D50EE" w:rsidRPr="005C20BE">
        <w:rPr>
          <w:lang w:val="en-US"/>
        </w:rPr>
        <w:t xml:space="preserve"> </w:t>
      </w:r>
      <w:r w:rsidR="006F036F">
        <w:rPr>
          <w:lang w:val="en-US"/>
        </w:rPr>
        <w:t>components</w:t>
      </w:r>
      <w:r w:rsidR="006D50EE" w:rsidRPr="005C20BE">
        <w:rPr>
          <w:lang w:val="en-US"/>
        </w:rPr>
        <w:t xml:space="preserve"> </w:t>
      </w:r>
      <w:r w:rsidR="006F036F">
        <w:rPr>
          <w:lang w:val="en-US"/>
        </w:rPr>
        <w:t>of</w:t>
      </w:r>
      <w:r w:rsidR="006D50EE" w:rsidRPr="005C20BE">
        <w:rPr>
          <w:lang w:val="en-US"/>
        </w:rPr>
        <w:t xml:space="preserve"> </w:t>
      </w:r>
      <w:r w:rsidR="006F036F">
        <w:rPr>
          <w:lang w:val="en-US"/>
        </w:rPr>
        <w:t>IMF</w:t>
      </w:r>
      <w:r w:rsidR="00FB16AF">
        <w:rPr>
          <w:lang w:val="en-US"/>
        </w:rPr>
        <w:t xml:space="preserve"> were studied</w:t>
      </w:r>
      <w:r w:rsidR="006F036F">
        <w:rPr>
          <w:lang w:val="en-US"/>
        </w:rPr>
        <w:t>.</w:t>
      </w:r>
      <w:r w:rsidR="006D50EE" w:rsidRPr="005C20BE">
        <w:rPr>
          <w:lang w:val="en-US"/>
        </w:rPr>
        <w:t xml:space="preserve"> </w:t>
      </w:r>
      <w:r w:rsidR="000D5C75">
        <w:rPr>
          <w:lang w:val="en-US"/>
        </w:rPr>
        <w:t>This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analysis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was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performed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for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fragments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with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different</w:t>
      </w:r>
      <w:r w:rsidR="006D50EE" w:rsidRPr="000D5C75">
        <w:rPr>
          <w:lang w:val="en-US"/>
        </w:rPr>
        <w:t xml:space="preserve"> </w:t>
      </w:r>
      <w:r w:rsidR="000D5C75">
        <w:rPr>
          <w:lang w:val="en-US"/>
        </w:rPr>
        <w:t>charges.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The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source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velocity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decreases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by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a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factor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of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three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when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going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from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lithium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to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carbon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for</w:t>
      </w:r>
      <w:r w:rsidR="006D50EE" w:rsidRPr="000D5C75">
        <w:rPr>
          <w:lang w:val="en-US"/>
        </w:rPr>
        <w:t xml:space="preserve"> </w:t>
      </w:r>
      <w:r w:rsidR="004000CE">
        <w:rPr>
          <w:lang w:val="en-US"/>
        </w:rPr>
        <w:t>a</w:t>
      </w:r>
      <w:r w:rsidR="006D50EE" w:rsidRPr="002B528F">
        <w:rPr>
          <w:lang w:val="en-US"/>
        </w:rPr>
        <w:t xml:space="preserve"> </w:t>
      </w:r>
      <w:r w:rsidR="004000CE">
        <w:rPr>
          <w:lang w:val="en-US"/>
        </w:rPr>
        <w:t>2.1</w:t>
      </w:r>
      <w:r w:rsidR="006D50EE" w:rsidRPr="002B528F">
        <w:rPr>
          <w:lang w:val="en-US"/>
        </w:rPr>
        <w:t xml:space="preserve"> </w:t>
      </w:r>
      <w:r w:rsidR="004000CE">
        <w:rPr>
          <w:lang w:val="en-US"/>
        </w:rPr>
        <w:t>GeV</w:t>
      </w:r>
      <w:r w:rsidR="006D50EE" w:rsidRPr="002B528F">
        <w:rPr>
          <w:lang w:val="en-US"/>
        </w:rPr>
        <w:t xml:space="preserve"> </w:t>
      </w:r>
      <w:r w:rsidR="004000CE">
        <w:rPr>
          <w:lang w:val="en-US"/>
        </w:rPr>
        <w:t>proton</w:t>
      </w:r>
      <w:r w:rsidR="006D50EE" w:rsidRPr="002B528F">
        <w:rPr>
          <w:lang w:val="en-US"/>
        </w:rPr>
        <w:t xml:space="preserve"> </w:t>
      </w:r>
      <w:r w:rsidR="004000CE">
        <w:rPr>
          <w:lang w:val="en-US"/>
        </w:rPr>
        <w:t>beam.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Similar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measurements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performed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for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a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3.6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GeV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proton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beam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showed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that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the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source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velocity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is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practically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independent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of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the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fragment</w:t>
      </w:r>
      <w:r w:rsidR="006D50EE" w:rsidRPr="002B528F">
        <w:rPr>
          <w:lang w:val="en-US"/>
        </w:rPr>
        <w:t xml:space="preserve"> </w:t>
      </w:r>
      <w:r w:rsidR="00D37850">
        <w:rPr>
          <w:lang w:val="en-US"/>
        </w:rPr>
        <w:t>charge.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This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behavior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can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be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understood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if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“kinetic equilibrium”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occurs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prior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to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fragment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emission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for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both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2.1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GeV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and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3.6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GeV</w:t>
      </w:r>
      <w:r w:rsidR="006D50EE" w:rsidRPr="002B528F">
        <w:rPr>
          <w:lang w:val="en-US"/>
        </w:rPr>
        <w:t xml:space="preserve"> </w:t>
      </w:r>
      <w:r w:rsidR="005C4AB1">
        <w:rPr>
          <w:lang w:val="en-US"/>
        </w:rPr>
        <w:t>protons.</w:t>
      </w:r>
      <w:r w:rsidR="006D50EE" w:rsidRPr="002B528F">
        <w:rPr>
          <w:lang w:val="en-US"/>
        </w:rPr>
        <w:t xml:space="preserve"> </w:t>
      </w:r>
      <w:r w:rsidR="007D2A58">
        <w:rPr>
          <w:lang w:val="en-US"/>
        </w:rPr>
        <w:t>But</w:t>
      </w:r>
      <w:r w:rsidR="006D50EE" w:rsidRPr="002B528F">
        <w:rPr>
          <w:lang w:val="en-US"/>
        </w:rPr>
        <w:t xml:space="preserve"> </w:t>
      </w:r>
      <w:r w:rsidR="007D2A58">
        <w:rPr>
          <w:lang w:val="en-US"/>
        </w:rPr>
        <w:t>at the same time</w:t>
      </w:r>
      <w:r w:rsidR="00BE3431">
        <w:rPr>
          <w:lang w:val="en-US"/>
        </w:rPr>
        <w:t>,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“chemical equilibrium”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is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observed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in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the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interaction</w:t>
      </w:r>
      <w:r w:rsidR="006D50EE" w:rsidRPr="002B528F">
        <w:rPr>
          <w:lang w:val="en-US"/>
        </w:rPr>
        <w:t xml:space="preserve"> </w:t>
      </w:r>
      <w:proofErr w:type="gramStart"/>
      <w:r w:rsidR="00BE3431">
        <w:rPr>
          <w:lang w:val="en-US"/>
        </w:rPr>
        <w:t>p(</w:t>
      </w:r>
      <w:proofErr w:type="gramEnd"/>
      <w:r w:rsidR="00BE3431">
        <w:rPr>
          <w:lang w:val="en-US"/>
        </w:rPr>
        <w:t>3.6 GeV)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+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Au,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and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is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>absent in</w:t>
      </w:r>
      <w:r w:rsidR="006D50EE" w:rsidRPr="002B528F">
        <w:rPr>
          <w:lang w:val="en-US"/>
        </w:rPr>
        <w:t xml:space="preserve"> </w:t>
      </w:r>
      <w:r w:rsidR="00BE3431">
        <w:rPr>
          <w:lang w:val="en-US"/>
        </w:rPr>
        <w:t xml:space="preserve">the interaction </w:t>
      </w:r>
      <w:proofErr w:type="gramStart"/>
      <w:r w:rsidR="00BE3431">
        <w:rPr>
          <w:lang w:val="en-US"/>
        </w:rPr>
        <w:t>p(</w:t>
      </w:r>
      <w:proofErr w:type="gramEnd"/>
      <w:r w:rsidR="00BE3431">
        <w:rPr>
          <w:lang w:val="en-US"/>
        </w:rPr>
        <w:t>2.1 GeV) + Au</w:t>
      </w:r>
      <w:r w:rsidR="006D50EE" w:rsidRPr="002B528F">
        <w:rPr>
          <w:lang w:val="en-US"/>
        </w:rPr>
        <w:t xml:space="preserve">. </w:t>
      </w:r>
    </w:p>
    <w:p w14:paraId="66DF7ED0" w14:textId="77777777" w:rsidR="00C575A2" w:rsidRPr="002B528F" w:rsidRDefault="00C575A2" w:rsidP="00346705">
      <w:pPr>
        <w:widowControl w:val="0"/>
        <w:ind w:firstLine="425"/>
        <w:jc w:val="both"/>
        <w:rPr>
          <w:b/>
          <w:bCs/>
          <w:lang w:val="en-US"/>
        </w:rPr>
      </w:pPr>
    </w:p>
    <w:p w14:paraId="61DD3D04" w14:textId="37BCF46F" w:rsidR="0057209F" w:rsidRPr="00844709" w:rsidRDefault="00844709" w:rsidP="00346705">
      <w:pPr>
        <w:widowControl w:val="0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References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B4DBB8F" w14:textId="49182F3E" w:rsidR="00C575A2" w:rsidRPr="00C575A2" w:rsidRDefault="00844709" w:rsidP="00C575A2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844709">
        <w:rPr>
          <w:rFonts w:ascii="Times New Roman" w:hAnsi="Times New Roman"/>
          <w:lang w:val="sv-SE"/>
        </w:rPr>
        <w:t>S</w:t>
      </w:r>
      <w:r w:rsidR="00C575A2" w:rsidRPr="00844709">
        <w:rPr>
          <w:rFonts w:ascii="Times New Roman" w:hAnsi="Times New Roman"/>
          <w:lang w:val="sv-SE"/>
        </w:rPr>
        <w:t xml:space="preserve">. </w:t>
      </w:r>
      <w:r w:rsidRPr="00844709">
        <w:rPr>
          <w:rFonts w:ascii="Times New Roman" w:hAnsi="Times New Roman"/>
          <w:lang w:val="sv-SE"/>
        </w:rPr>
        <w:t>P</w:t>
      </w:r>
      <w:r w:rsidR="00C575A2" w:rsidRPr="00844709">
        <w:rPr>
          <w:rFonts w:ascii="Times New Roman" w:hAnsi="Times New Roman"/>
          <w:lang w:val="sv-SE"/>
        </w:rPr>
        <w:t xml:space="preserve">. </w:t>
      </w:r>
      <w:r w:rsidRPr="00844709">
        <w:rPr>
          <w:rFonts w:ascii="Times New Roman" w:hAnsi="Times New Roman"/>
          <w:lang w:val="sv-SE"/>
        </w:rPr>
        <w:t>Avdeyev</w:t>
      </w:r>
      <w:r w:rsidR="00C575A2" w:rsidRPr="00844709">
        <w:rPr>
          <w:rFonts w:ascii="Times New Roman" w:hAnsi="Times New Roman"/>
          <w:lang w:val="sv-SE"/>
        </w:rPr>
        <w:t xml:space="preserve">, </w:t>
      </w:r>
      <w:r w:rsidRPr="00844709">
        <w:rPr>
          <w:rFonts w:ascii="Times New Roman" w:hAnsi="Times New Roman"/>
          <w:lang w:val="sv-SE"/>
        </w:rPr>
        <w:t>et</w:t>
      </w:r>
      <w:r w:rsidR="00C575A2" w:rsidRPr="00844709">
        <w:rPr>
          <w:rFonts w:ascii="Times New Roman" w:hAnsi="Times New Roman"/>
          <w:lang w:val="sv-SE"/>
        </w:rPr>
        <w:t xml:space="preserve"> </w:t>
      </w:r>
      <w:r w:rsidRPr="00844709">
        <w:rPr>
          <w:rFonts w:ascii="Times New Roman" w:hAnsi="Times New Roman"/>
          <w:lang w:val="sv-SE"/>
        </w:rPr>
        <w:t>al</w:t>
      </w:r>
      <w:r w:rsidR="00C575A2" w:rsidRPr="00844709">
        <w:rPr>
          <w:rFonts w:ascii="Times New Roman" w:hAnsi="Times New Roman"/>
          <w:lang w:val="sv-SE"/>
        </w:rPr>
        <w:t>.</w:t>
      </w:r>
      <w:r w:rsidRPr="00844709">
        <w:rPr>
          <w:rFonts w:ascii="Times New Roman" w:hAnsi="Times New Roman"/>
          <w:lang w:val="sv-SE"/>
        </w:rPr>
        <w:t>,</w:t>
      </w:r>
      <w:r w:rsidR="00C575A2" w:rsidRPr="00844709">
        <w:rPr>
          <w:rFonts w:ascii="Times New Roman" w:hAnsi="Times New Roman"/>
          <w:lang w:val="sv-SE"/>
        </w:rPr>
        <w:t xml:space="preserve"> </w:t>
      </w:r>
      <w:r w:rsidRPr="00844709">
        <w:rPr>
          <w:rFonts w:ascii="Times New Roman" w:hAnsi="Times New Roman"/>
          <w:lang w:val="sv-SE"/>
        </w:rPr>
        <w:t>Nucl. Instrum.</w:t>
      </w:r>
      <w:r>
        <w:rPr>
          <w:rFonts w:ascii="Times New Roman" w:hAnsi="Times New Roman"/>
          <w:lang w:val="sv-SE"/>
        </w:rPr>
        <w:t xml:space="preserve"> Methods</w:t>
      </w:r>
      <w:r w:rsidR="00C575A2" w:rsidRPr="00844709">
        <w:rPr>
          <w:rFonts w:ascii="Times New Roman" w:hAnsi="Times New Roman"/>
          <w:lang w:val="sv-SE"/>
        </w:rPr>
        <w:t xml:space="preserve"> </w:t>
      </w:r>
      <w:r>
        <w:rPr>
          <w:rFonts w:ascii="Times New Roman" w:hAnsi="Times New Roman"/>
          <w:lang w:val="en-US"/>
        </w:rPr>
        <w:t>A</w:t>
      </w:r>
      <w:r w:rsidR="00C575A2" w:rsidRPr="00C575A2">
        <w:rPr>
          <w:rFonts w:ascii="Times New Roman" w:hAnsi="Times New Roman"/>
          <w:lang w:val="en-US"/>
        </w:rPr>
        <w:t xml:space="preserve"> </w:t>
      </w:r>
      <w:r w:rsidR="00C575A2" w:rsidRPr="00635A3C">
        <w:rPr>
          <w:rFonts w:ascii="Times New Roman" w:hAnsi="Times New Roman"/>
          <w:b/>
          <w:lang w:val="en-US"/>
        </w:rPr>
        <w:t>3</w:t>
      </w:r>
      <w:r>
        <w:rPr>
          <w:rFonts w:ascii="Times New Roman" w:hAnsi="Times New Roman"/>
          <w:b/>
          <w:lang w:val="en-US"/>
        </w:rPr>
        <w:t>32</w:t>
      </w:r>
      <w:r w:rsidR="00C575A2" w:rsidRPr="00C575A2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1</w:t>
      </w:r>
      <w:r w:rsidR="00C575A2" w:rsidRPr="00C575A2">
        <w:rPr>
          <w:rFonts w:ascii="Times New Roman" w:hAnsi="Times New Roman"/>
          <w:lang w:val="en-US"/>
        </w:rPr>
        <w:t>4</w:t>
      </w:r>
      <w:r>
        <w:rPr>
          <w:rFonts w:ascii="Times New Roman" w:hAnsi="Times New Roman"/>
          <w:lang w:val="en-US"/>
        </w:rPr>
        <w:t>9</w:t>
      </w:r>
      <w:r w:rsidR="00C575A2" w:rsidRPr="00C575A2">
        <w:rPr>
          <w:rFonts w:ascii="Times New Roman" w:hAnsi="Times New Roman"/>
          <w:lang w:val="en-US"/>
        </w:rPr>
        <w:t xml:space="preserve"> (1</w:t>
      </w:r>
      <w:r>
        <w:rPr>
          <w:rFonts w:ascii="Times New Roman" w:hAnsi="Times New Roman"/>
          <w:lang w:val="en-US"/>
        </w:rPr>
        <w:t>993</w:t>
      </w:r>
      <w:r w:rsidR="00C575A2" w:rsidRPr="00C575A2">
        <w:rPr>
          <w:rFonts w:ascii="Times New Roman" w:hAnsi="Times New Roman"/>
          <w:lang w:val="en-US"/>
        </w:rPr>
        <w:t xml:space="preserve">). </w:t>
      </w:r>
    </w:p>
    <w:p w14:paraId="039C07F1" w14:textId="5E222539" w:rsidR="00C575A2" w:rsidRPr="00C575A2" w:rsidRDefault="007D2A58" w:rsidP="00C575A2">
      <w:pPr>
        <w:pStyle w:val="ListParagraph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2B528F">
        <w:rPr>
          <w:rFonts w:ascii="Times New Roman" w:hAnsi="Times New Roman"/>
          <w:lang w:val="en-US"/>
        </w:rPr>
        <w:t>V</w:t>
      </w:r>
      <w:r w:rsidR="00C575A2" w:rsidRPr="002B528F">
        <w:rPr>
          <w:rFonts w:ascii="Times New Roman" w:hAnsi="Times New Roman"/>
          <w:lang w:val="en-US"/>
        </w:rPr>
        <w:t xml:space="preserve">. </w:t>
      </w:r>
      <w:r w:rsidRPr="002B528F">
        <w:rPr>
          <w:rFonts w:ascii="Times New Roman" w:hAnsi="Times New Roman"/>
          <w:lang w:val="en-US"/>
        </w:rPr>
        <w:t>V</w:t>
      </w:r>
      <w:r w:rsidR="00C575A2" w:rsidRPr="002B528F">
        <w:rPr>
          <w:rFonts w:ascii="Times New Roman" w:hAnsi="Times New Roman"/>
          <w:lang w:val="en-US"/>
        </w:rPr>
        <w:t xml:space="preserve">. </w:t>
      </w:r>
      <w:r w:rsidRPr="002B528F">
        <w:rPr>
          <w:rFonts w:ascii="Times New Roman" w:hAnsi="Times New Roman"/>
          <w:lang w:val="en-US"/>
        </w:rPr>
        <w:t>Kirakosyan</w:t>
      </w:r>
      <w:r w:rsidR="00C575A2" w:rsidRPr="002B528F">
        <w:rPr>
          <w:rFonts w:ascii="Times New Roman" w:hAnsi="Times New Roman"/>
          <w:lang w:val="en-US"/>
        </w:rPr>
        <w:t xml:space="preserve">, </w:t>
      </w:r>
      <w:r w:rsidRPr="002B528F">
        <w:rPr>
          <w:rFonts w:ascii="Times New Roman" w:hAnsi="Times New Roman"/>
          <w:lang w:val="en-US"/>
        </w:rPr>
        <w:t>et</w:t>
      </w:r>
      <w:r w:rsidR="00C575A2" w:rsidRPr="002B528F">
        <w:rPr>
          <w:rFonts w:ascii="Times New Roman" w:hAnsi="Times New Roman"/>
          <w:lang w:val="en-US"/>
        </w:rPr>
        <w:t xml:space="preserve"> </w:t>
      </w:r>
      <w:r w:rsidRPr="002B528F">
        <w:rPr>
          <w:rFonts w:ascii="Times New Roman" w:hAnsi="Times New Roman"/>
          <w:lang w:val="en-US"/>
        </w:rPr>
        <w:t>al</w:t>
      </w:r>
      <w:r w:rsidR="00C575A2" w:rsidRPr="002B528F">
        <w:rPr>
          <w:rFonts w:ascii="Times New Roman" w:hAnsi="Times New Roman"/>
          <w:lang w:val="en-US"/>
        </w:rPr>
        <w:t>.</w:t>
      </w:r>
      <w:r w:rsidRPr="002B528F">
        <w:rPr>
          <w:rFonts w:ascii="Times New Roman" w:hAnsi="Times New Roman"/>
          <w:lang w:val="en-US"/>
        </w:rPr>
        <w:t>,</w:t>
      </w:r>
      <w:r w:rsidR="00C575A2" w:rsidRPr="002B528F">
        <w:rPr>
          <w:rFonts w:ascii="Times New Roman" w:hAnsi="Times New Roman"/>
          <w:lang w:val="en-US"/>
        </w:rPr>
        <w:t xml:space="preserve"> </w:t>
      </w:r>
      <w:r w:rsidRPr="002B528F">
        <w:rPr>
          <w:rFonts w:ascii="Times New Roman" w:hAnsi="Times New Roman"/>
          <w:lang w:val="en-US"/>
        </w:rPr>
        <w:t>Instruments</w:t>
      </w:r>
      <w:r w:rsidR="00C575A2" w:rsidRPr="002B528F">
        <w:rPr>
          <w:rFonts w:ascii="Times New Roman" w:hAnsi="Times New Roman"/>
          <w:lang w:val="en-US"/>
        </w:rPr>
        <w:t xml:space="preserve"> </w:t>
      </w:r>
      <w:r w:rsidRPr="002B528F">
        <w:rPr>
          <w:rFonts w:ascii="Times New Roman" w:hAnsi="Times New Roman"/>
          <w:lang w:val="en-US"/>
        </w:rPr>
        <w:t>and</w:t>
      </w:r>
      <w:r w:rsidR="00C575A2" w:rsidRPr="002B528F">
        <w:rPr>
          <w:rFonts w:ascii="Times New Roman" w:hAnsi="Times New Roman"/>
          <w:lang w:val="en-US"/>
        </w:rPr>
        <w:t xml:space="preserve"> </w:t>
      </w:r>
      <w:r w:rsidRPr="002B528F">
        <w:rPr>
          <w:rFonts w:ascii="Times New Roman" w:hAnsi="Times New Roman"/>
          <w:lang w:val="en-US"/>
        </w:rPr>
        <w:t>Experimental</w:t>
      </w:r>
      <w:r w:rsidR="00635A3C" w:rsidRPr="002B528F">
        <w:rPr>
          <w:rFonts w:ascii="Times New Roman" w:hAnsi="Times New Roman"/>
          <w:lang w:val="en-US"/>
        </w:rPr>
        <w:t xml:space="preserve"> </w:t>
      </w:r>
      <w:r w:rsidRPr="002B528F">
        <w:rPr>
          <w:rFonts w:ascii="Times New Roman" w:hAnsi="Times New Roman"/>
          <w:lang w:val="en-US"/>
        </w:rPr>
        <w:t>Techniques</w:t>
      </w:r>
      <w:r w:rsidR="00C575A2" w:rsidRPr="00C575A2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>51</w:t>
      </w:r>
      <w:r>
        <w:rPr>
          <w:rFonts w:ascii="Times New Roman" w:hAnsi="Times New Roman"/>
          <w:lang w:val="en-US"/>
        </w:rPr>
        <w:t>,</w:t>
      </w:r>
      <w:r w:rsidR="00C575A2" w:rsidRPr="00C575A2">
        <w:rPr>
          <w:rFonts w:ascii="Times New Roman" w:hAnsi="Times New Roman"/>
          <w:lang w:val="en-US"/>
        </w:rPr>
        <w:t xml:space="preserve"> 1</w:t>
      </w:r>
      <w:r>
        <w:rPr>
          <w:rFonts w:ascii="Times New Roman" w:hAnsi="Times New Roman"/>
          <w:lang w:val="en-US"/>
        </w:rPr>
        <w:t>59</w:t>
      </w:r>
      <w:r w:rsidR="00C575A2" w:rsidRPr="00C575A2">
        <w:rPr>
          <w:rFonts w:ascii="Times New Roman" w:hAnsi="Times New Roman"/>
          <w:lang w:val="en-US"/>
        </w:rPr>
        <w:t xml:space="preserve"> (20</w:t>
      </w:r>
      <w:r w:rsidR="00912C28">
        <w:rPr>
          <w:rFonts w:ascii="Times New Roman" w:hAnsi="Times New Roman"/>
          <w:lang w:val="en-US"/>
        </w:rPr>
        <w:t>08</w:t>
      </w:r>
      <w:r w:rsidR="00C575A2" w:rsidRPr="00C575A2">
        <w:rPr>
          <w:rFonts w:ascii="Times New Roman" w:hAnsi="Times New Roman"/>
          <w:lang w:val="en-US"/>
        </w:rPr>
        <w:t>).</w:t>
      </w:r>
    </w:p>
    <w:p w14:paraId="4EFAF677" w14:textId="4EA86C9F" w:rsidR="00346705" w:rsidRPr="00C575A2" w:rsidRDefault="00346705" w:rsidP="00912C28">
      <w:pPr>
        <w:pStyle w:val="ListParagraph"/>
        <w:widowControl w:val="0"/>
        <w:ind w:left="426"/>
        <w:contextualSpacing w:val="0"/>
        <w:jc w:val="both"/>
        <w:rPr>
          <w:rFonts w:ascii="Times New Roman" w:hAnsi="Times New Roman"/>
          <w:lang w:val="en-US"/>
        </w:rPr>
      </w:pPr>
    </w:p>
    <w:sectPr w:rsidR="00346705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043F" w14:textId="77777777" w:rsidR="00CB7E6E" w:rsidRDefault="00CB7E6E">
      <w:r>
        <w:separator/>
      </w:r>
    </w:p>
  </w:endnote>
  <w:endnote w:type="continuationSeparator" w:id="0">
    <w:p w14:paraId="502B8EAA" w14:textId="77777777" w:rsidR="00CB7E6E" w:rsidRDefault="00CB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FF637" w14:textId="77777777" w:rsidR="00847CA5" w:rsidRDefault="00847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28659AAA" w:rsidR="00847CA5" w:rsidRDefault="00847C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25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9AB76" w14:textId="77777777" w:rsidR="00847CA5" w:rsidRDefault="00847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5D70" w14:textId="77777777" w:rsidR="00CB7E6E" w:rsidRDefault="00CB7E6E">
      <w:r>
        <w:separator/>
      </w:r>
    </w:p>
  </w:footnote>
  <w:footnote w:type="continuationSeparator" w:id="0">
    <w:p w14:paraId="46D01A46" w14:textId="77777777" w:rsidR="00CB7E6E" w:rsidRDefault="00CB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2078550350">
    <w:abstractNumId w:val="3"/>
  </w:num>
  <w:num w:numId="2" w16cid:durableId="249774506">
    <w:abstractNumId w:val="6"/>
  </w:num>
  <w:num w:numId="3" w16cid:durableId="115566997">
    <w:abstractNumId w:val="17"/>
  </w:num>
  <w:num w:numId="4" w16cid:durableId="55279524">
    <w:abstractNumId w:val="8"/>
  </w:num>
  <w:num w:numId="5" w16cid:durableId="1406342572">
    <w:abstractNumId w:val="11"/>
  </w:num>
  <w:num w:numId="6" w16cid:durableId="1896038617">
    <w:abstractNumId w:val="5"/>
  </w:num>
  <w:num w:numId="7" w16cid:durableId="605502662">
    <w:abstractNumId w:val="2"/>
  </w:num>
  <w:num w:numId="8" w16cid:durableId="897982258">
    <w:abstractNumId w:val="12"/>
  </w:num>
  <w:num w:numId="9" w16cid:durableId="1846675567">
    <w:abstractNumId w:val="10"/>
  </w:num>
  <w:num w:numId="10" w16cid:durableId="867255099">
    <w:abstractNumId w:val="4"/>
  </w:num>
  <w:num w:numId="11" w16cid:durableId="835072190">
    <w:abstractNumId w:val="13"/>
  </w:num>
  <w:num w:numId="12" w16cid:durableId="1674257784">
    <w:abstractNumId w:val="16"/>
  </w:num>
  <w:num w:numId="13" w16cid:durableId="704603834">
    <w:abstractNumId w:val="0"/>
  </w:num>
  <w:num w:numId="14" w16cid:durableId="164168727">
    <w:abstractNumId w:val="7"/>
  </w:num>
  <w:num w:numId="15" w16cid:durableId="88544056">
    <w:abstractNumId w:val="15"/>
  </w:num>
  <w:num w:numId="16" w16cid:durableId="1145585787">
    <w:abstractNumId w:val="9"/>
  </w:num>
  <w:num w:numId="17" w16cid:durableId="1780950085">
    <w:abstractNumId w:val="14"/>
  </w:num>
  <w:num w:numId="18" w16cid:durableId="182118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D5C75"/>
    <w:rsid w:val="000E19E0"/>
    <w:rsid w:val="000F02A9"/>
    <w:rsid w:val="000F0F1B"/>
    <w:rsid w:val="0010075E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42327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B528F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A26B2"/>
    <w:rsid w:val="003D61EB"/>
    <w:rsid w:val="003E6A2E"/>
    <w:rsid w:val="003F137F"/>
    <w:rsid w:val="004000CE"/>
    <w:rsid w:val="00412D21"/>
    <w:rsid w:val="00432F50"/>
    <w:rsid w:val="004346DD"/>
    <w:rsid w:val="00446617"/>
    <w:rsid w:val="00451BA6"/>
    <w:rsid w:val="00451F02"/>
    <w:rsid w:val="00454CBE"/>
    <w:rsid w:val="00477267"/>
    <w:rsid w:val="004A1FD8"/>
    <w:rsid w:val="004A2EB5"/>
    <w:rsid w:val="004B2044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A3B16"/>
    <w:rsid w:val="005C20BE"/>
    <w:rsid w:val="005C4AB1"/>
    <w:rsid w:val="005D4246"/>
    <w:rsid w:val="005E0DDF"/>
    <w:rsid w:val="00635A3C"/>
    <w:rsid w:val="00652DFE"/>
    <w:rsid w:val="00664EA7"/>
    <w:rsid w:val="00673395"/>
    <w:rsid w:val="006848D1"/>
    <w:rsid w:val="00685DA3"/>
    <w:rsid w:val="00691610"/>
    <w:rsid w:val="006A3A86"/>
    <w:rsid w:val="006A3CB6"/>
    <w:rsid w:val="006B5B29"/>
    <w:rsid w:val="006C2149"/>
    <w:rsid w:val="006C3827"/>
    <w:rsid w:val="006C6BDD"/>
    <w:rsid w:val="006D50EE"/>
    <w:rsid w:val="006E2507"/>
    <w:rsid w:val="006F036F"/>
    <w:rsid w:val="007144BE"/>
    <w:rsid w:val="00715DD1"/>
    <w:rsid w:val="007160B3"/>
    <w:rsid w:val="00723184"/>
    <w:rsid w:val="00741D21"/>
    <w:rsid w:val="007D2A58"/>
    <w:rsid w:val="007E5BF5"/>
    <w:rsid w:val="00803A95"/>
    <w:rsid w:val="00810E82"/>
    <w:rsid w:val="0084423F"/>
    <w:rsid w:val="00844709"/>
    <w:rsid w:val="00847CA5"/>
    <w:rsid w:val="00855A68"/>
    <w:rsid w:val="00865343"/>
    <w:rsid w:val="00866FCA"/>
    <w:rsid w:val="00886041"/>
    <w:rsid w:val="008C2F30"/>
    <w:rsid w:val="008E0857"/>
    <w:rsid w:val="00912C28"/>
    <w:rsid w:val="0092601A"/>
    <w:rsid w:val="00933234"/>
    <w:rsid w:val="00943C9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AE496B"/>
    <w:rsid w:val="00AF37B0"/>
    <w:rsid w:val="00B0105E"/>
    <w:rsid w:val="00B14A81"/>
    <w:rsid w:val="00B22FDA"/>
    <w:rsid w:val="00B355EB"/>
    <w:rsid w:val="00B41BC0"/>
    <w:rsid w:val="00B66DF7"/>
    <w:rsid w:val="00BA45B1"/>
    <w:rsid w:val="00BA6F23"/>
    <w:rsid w:val="00BB1A18"/>
    <w:rsid w:val="00BB7870"/>
    <w:rsid w:val="00BE2F4F"/>
    <w:rsid w:val="00BE3431"/>
    <w:rsid w:val="00C01A3A"/>
    <w:rsid w:val="00C24669"/>
    <w:rsid w:val="00C41E72"/>
    <w:rsid w:val="00C575A2"/>
    <w:rsid w:val="00C72256"/>
    <w:rsid w:val="00C74D1B"/>
    <w:rsid w:val="00C76008"/>
    <w:rsid w:val="00C90DAA"/>
    <w:rsid w:val="00C93B8D"/>
    <w:rsid w:val="00CB04B4"/>
    <w:rsid w:val="00CB7E6E"/>
    <w:rsid w:val="00CD76F2"/>
    <w:rsid w:val="00CE1CCE"/>
    <w:rsid w:val="00D01A20"/>
    <w:rsid w:val="00D24226"/>
    <w:rsid w:val="00D27EA4"/>
    <w:rsid w:val="00D3126A"/>
    <w:rsid w:val="00D31AFA"/>
    <w:rsid w:val="00D36007"/>
    <w:rsid w:val="00D37850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4943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34E80"/>
    <w:rsid w:val="00E471E1"/>
    <w:rsid w:val="00E56B07"/>
    <w:rsid w:val="00E839A5"/>
    <w:rsid w:val="00E9065A"/>
    <w:rsid w:val="00EA5143"/>
    <w:rsid w:val="00EB2664"/>
    <w:rsid w:val="00EF22BA"/>
    <w:rsid w:val="00EF267C"/>
    <w:rsid w:val="00F17CA3"/>
    <w:rsid w:val="00F5226B"/>
    <w:rsid w:val="00F55765"/>
    <w:rsid w:val="00F56B2F"/>
    <w:rsid w:val="00F975E0"/>
    <w:rsid w:val="00FA7EDF"/>
    <w:rsid w:val="00FB16A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customStyle="1" w:styleId="4">
    <w:name w:val="Заг4"/>
    <w:basedOn w:val="Normal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">
    <w:name w:val="Заг3"/>
    <w:basedOn w:val="4"/>
    <w:rPr>
      <w:b w:val="0"/>
      <w:bCs w:val="0"/>
      <w:i/>
      <w:iCs/>
    </w:rPr>
  </w:style>
  <w:style w:type="paragraph" w:customStyle="1" w:styleId="a">
    <w:name w:val="Приложение"/>
    <w:basedOn w:val="Normal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cap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pPr>
      <w:ind w:firstLine="708"/>
      <w:jc w:val="both"/>
    </w:pPr>
    <w:rPr>
      <w:sz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odyText3">
    <w:name w:val="Body Text 3"/>
    <w:basedOn w:val="Normal"/>
    <w:link w:val="BodyText3Char"/>
    <w:uiPriority w:val="99"/>
    <w:semiHidden/>
    <w:pPr>
      <w:jc w:val="both"/>
    </w:pPr>
    <w:rPr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14A81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unhideWhenUsed/>
    <w:rsid w:val="0057209F"/>
    <w:rPr>
      <w:vertAlign w:val="superscript"/>
    </w:rPr>
  </w:style>
  <w:style w:type="paragraph" w:customStyle="1" w:styleId="10">
    <w:name w:val="Текст1"/>
    <w:basedOn w:val="Normal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NoSpacing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DefaultParagraphFont"/>
    <w:rsid w:val="0057209F"/>
    <w:rPr>
      <w:rFonts w:cs="Times New Roman"/>
    </w:rPr>
  </w:style>
  <w:style w:type="paragraph" w:customStyle="1" w:styleId="p1">
    <w:name w:val="p1"/>
    <w:basedOn w:val="Normal"/>
    <w:rsid w:val="00111BF1"/>
    <w:rPr>
      <w:rFonts w:ascii="Helvetica" w:hAnsi="Helvetica"/>
      <w:color w:val="000000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8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vdeyev@ji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Sergej Avdeyev</cp:lastModifiedBy>
  <cp:revision>18</cp:revision>
  <cp:lastPrinted>2005-10-17T04:02:00Z</cp:lastPrinted>
  <dcterms:created xsi:type="dcterms:W3CDTF">2026-02-24T06:24:00Z</dcterms:created>
  <dcterms:modified xsi:type="dcterms:W3CDTF">2026-05-28T13:50:00Z</dcterms:modified>
</cp:coreProperties>
</file>