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477D" w14:textId="472F6879" w:rsidR="00DA2385" w:rsidRPr="00DA2385" w:rsidRDefault="00DA2385" w:rsidP="0026240B">
      <w:pPr>
        <w:widowControl w:val="0"/>
        <w:jc w:val="center"/>
        <w:rPr>
          <w:b/>
          <w:bCs/>
          <w:color w:val="0F1115"/>
          <w:shd w:val="clear" w:color="auto" w:fill="FFFFFF"/>
          <w:lang w:val="en-US"/>
        </w:rPr>
      </w:pPr>
      <w:r w:rsidRPr="00DA2385">
        <w:rPr>
          <w:b/>
          <w:bCs/>
          <w:color w:val="0F1115"/>
          <w:shd w:val="clear" w:color="auto" w:fill="FFFFFF"/>
          <w:lang w:val="en-US"/>
        </w:rPr>
        <w:t>Overview on progress in neutrino physics</w:t>
      </w:r>
    </w:p>
    <w:p w14:paraId="159775D4" w14:textId="77777777" w:rsidR="001D0FBD" w:rsidRPr="00DA2385" w:rsidRDefault="001D0FBD" w:rsidP="0026240B">
      <w:pPr>
        <w:widowControl w:val="0"/>
        <w:jc w:val="center"/>
        <w:rPr>
          <w:bCs/>
          <w:lang w:val="en-US"/>
        </w:rPr>
      </w:pPr>
    </w:p>
    <w:p w14:paraId="24D7C472" w14:textId="44B722D3" w:rsidR="00973D21" w:rsidRPr="00DA2385" w:rsidRDefault="00700138" w:rsidP="00973D21">
      <w:pPr>
        <w:widowControl w:val="0"/>
        <w:jc w:val="center"/>
        <w:rPr>
          <w:b/>
          <w:bCs/>
        </w:rPr>
      </w:pPr>
      <w:r>
        <w:rPr>
          <w:b/>
          <w:bCs/>
          <w:lang w:val="en-US"/>
        </w:rPr>
        <w:t>L</w:t>
      </w:r>
      <w:r w:rsidR="001E0498" w:rsidRPr="001E0498">
        <w:rPr>
          <w:b/>
          <w:bCs/>
          <w:lang w:val="en-US"/>
        </w:rPr>
        <w:t>.</w:t>
      </w:r>
      <w:r w:rsidR="001E049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</w:t>
      </w:r>
      <w:r w:rsidR="001E0498" w:rsidRPr="001E0498">
        <w:rPr>
          <w:b/>
          <w:bCs/>
          <w:lang w:val="en-US"/>
        </w:rPr>
        <w:t>.</w:t>
      </w:r>
      <w:r w:rsidR="001E0498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Kolupaeva</w:t>
      </w:r>
      <w:proofErr w:type="spellEnd"/>
    </w:p>
    <w:p w14:paraId="5F382A83" w14:textId="77777777" w:rsidR="00973D21" w:rsidRPr="00CE66DA" w:rsidRDefault="00973D21" w:rsidP="00973D21">
      <w:pPr>
        <w:widowControl w:val="0"/>
        <w:jc w:val="center"/>
        <w:rPr>
          <w:b/>
          <w:bCs/>
          <w:lang w:val="en-US"/>
        </w:rPr>
      </w:pPr>
    </w:p>
    <w:p w14:paraId="36648BC5" w14:textId="66E9B88F" w:rsidR="00DC0E42" w:rsidRPr="00DC0E42" w:rsidRDefault="001E0498" w:rsidP="001E0498">
      <w:pPr>
        <w:pStyle w:val="p1"/>
        <w:jc w:val="center"/>
        <w:rPr>
          <w:rFonts w:ascii="Times" w:hAnsi="Times"/>
          <w:sz w:val="14"/>
          <w:szCs w:val="14"/>
          <w:lang w:val="en-US"/>
        </w:rPr>
      </w:pPr>
      <w:r>
        <w:rPr>
          <w:rFonts w:ascii="Times New Roman" w:hAnsi="Times New Roman"/>
          <w:iCs/>
          <w:color w:val="auto"/>
          <w:sz w:val="22"/>
          <w:szCs w:val="22"/>
          <w:lang w:val="en-US"/>
        </w:rPr>
        <w:t>Joint Institute for Nuclear Research</w:t>
      </w:r>
    </w:p>
    <w:p w14:paraId="4FB1B75A" w14:textId="4A52D052" w:rsidR="00592310" w:rsidRPr="00DC0E42" w:rsidRDefault="00592310" w:rsidP="00592310">
      <w:pPr>
        <w:widowControl w:val="0"/>
        <w:jc w:val="center"/>
        <w:rPr>
          <w:iCs/>
          <w:sz w:val="22"/>
          <w:szCs w:val="22"/>
          <w:lang w:val="en-US"/>
        </w:rPr>
      </w:pPr>
    </w:p>
    <w:p w14:paraId="45249E1D" w14:textId="1BF44E72" w:rsidR="00AC0C40" w:rsidRPr="001E0498" w:rsidRDefault="00084A11" w:rsidP="00AC0C40">
      <w:pPr>
        <w:shd w:val="clear" w:color="auto" w:fill="FFFFFF"/>
        <w:tabs>
          <w:tab w:val="left" w:pos="1003"/>
        </w:tabs>
        <w:jc w:val="center"/>
        <w:rPr>
          <w:sz w:val="22"/>
          <w:lang w:val="en-US"/>
        </w:rPr>
      </w:pPr>
      <w:r w:rsidRPr="00CE66DA">
        <w:rPr>
          <w:sz w:val="22"/>
          <w:vertAlign w:val="superscript"/>
          <w:lang w:val="en-US"/>
        </w:rPr>
        <w:t>*</w:t>
      </w:r>
      <w:r w:rsidR="00AC0C40" w:rsidRPr="006D37DF">
        <w:rPr>
          <w:sz w:val="22"/>
          <w:lang w:val="en-US"/>
        </w:rPr>
        <w:t>E</w:t>
      </w:r>
      <w:r w:rsidR="00AC0C40" w:rsidRPr="00CE66DA">
        <w:rPr>
          <w:sz w:val="22"/>
          <w:lang w:val="en-US"/>
        </w:rPr>
        <w:t>-</w:t>
      </w:r>
      <w:r w:rsidR="00AC0C40" w:rsidRPr="006D37DF">
        <w:rPr>
          <w:sz w:val="22"/>
          <w:lang w:val="en-US"/>
        </w:rPr>
        <w:t>ma</w:t>
      </w:r>
      <w:r>
        <w:rPr>
          <w:sz w:val="22"/>
          <w:lang w:val="en-US"/>
        </w:rPr>
        <w:t>il</w:t>
      </w:r>
      <w:r w:rsidR="001E0498">
        <w:rPr>
          <w:sz w:val="22"/>
          <w:lang w:val="en-US"/>
        </w:rPr>
        <w:t xml:space="preserve">: </w:t>
      </w:r>
      <w:r w:rsidR="00700138" w:rsidRPr="00700138">
        <w:rPr>
          <w:sz w:val="22"/>
          <w:lang w:val="en-US"/>
        </w:rPr>
        <w:t>kolupaeva@jinr.ru</w:t>
      </w:r>
    </w:p>
    <w:p w14:paraId="0C5A39C3" w14:textId="77777777" w:rsidR="00084A11" w:rsidRPr="00CE66DA" w:rsidRDefault="00084A11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</w:p>
    <w:p w14:paraId="110B1FA6" w14:textId="77777777" w:rsidR="00AC0C40" w:rsidRPr="00CE66DA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2EF6B0F6" w14:textId="77777777" w:rsidR="00700138" w:rsidRPr="00700138" w:rsidRDefault="00700138" w:rsidP="00700138">
      <w:pPr>
        <w:widowControl w:val="0"/>
        <w:ind w:firstLine="425"/>
        <w:jc w:val="both"/>
        <w:rPr>
          <w:color w:val="0F1115"/>
          <w:shd w:val="clear" w:color="auto" w:fill="FFFFFF"/>
          <w:lang w:val="en-US"/>
        </w:rPr>
      </w:pPr>
      <w:r w:rsidRPr="00700138">
        <w:rPr>
          <w:color w:val="0F1115"/>
          <w:shd w:val="clear" w:color="auto" w:fill="FFFFFF"/>
          <w:lang w:val="en-US"/>
        </w:rPr>
        <w:t xml:space="preserve">The report provides an overview of the most significant achievements and current trends in neutrino physics over recent years. It </w:t>
      </w:r>
      <w:proofErr w:type="spellStart"/>
      <w:r w:rsidRPr="00700138">
        <w:rPr>
          <w:color w:val="0F1115"/>
          <w:shd w:val="clear" w:color="auto" w:fill="FFFFFF"/>
          <w:lang w:val="en-US"/>
        </w:rPr>
        <w:t>synthesises</w:t>
      </w:r>
      <w:proofErr w:type="spellEnd"/>
      <w:r w:rsidRPr="00700138">
        <w:rPr>
          <w:color w:val="0F1115"/>
          <w:shd w:val="clear" w:color="auto" w:fill="FFFFFF"/>
          <w:lang w:val="en-US"/>
        </w:rPr>
        <w:t xml:space="preserve"> and critically evaluates the outcomes of experimental and theoretical studies that have substantially expanded our understanding of the nature of these fundamental particles.</w:t>
      </w:r>
    </w:p>
    <w:p w14:paraId="48EF9D3E" w14:textId="77777777" w:rsidR="00700138" w:rsidRPr="00700138" w:rsidRDefault="00700138" w:rsidP="00700138">
      <w:pPr>
        <w:widowControl w:val="0"/>
        <w:ind w:firstLine="425"/>
        <w:jc w:val="both"/>
        <w:rPr>
          <w:color w:val="0F1115"/>
          <w:shd w:val="clear" w:color="auto" w:fill="FFFFFF"/>
          <w:lang w:val="en-US"/>
        </w:rPr>
      </w:pPr>
      <w:r w:rsidRPr="00700138">
        <w:rPr>
          <w:color w:val="0F1115"/>
          <w:shd w:val="clear" w:color="auto" w:fill="FFFFFF"/>
          <w:lang w:val="en-US"/>
        </w:rPr>
        <w:t xml:space="preserve">Topics will cover the study of neutrino oscillations one of the indications of beyond standard model physics; searches for </w:t>
      </w:r>
      <w:proofErr w:type="spellStart"/>
      <w:r w:rsidRPr="00700138">
        <w:rPr>
          <w:color w:val="0F1115"/>
          <w:shd w:val="clear" w:color="auto" w:fill="FFFFFF"/>
          <w:lang w:val="en-US"/>
        </w:rPr>
        <w:t>neutrinoless</w:t>
      </w:r>
      <w:proofErr w:type="spellEnd"/>
      <w:r w:rsidRPr="00700138">
        <w:rPr>
          <w:color w:val="0F1115"/>
          <w:shd w:val="clear" w:color="auto" w:fill="FFFFFF"/>
          <w:lang w:val="en-US"/>
        </w:rPr>
        <w:t xml:space="preserve"> double beta decay that will address the question whether neutrino </w:t>
      </w:r>
      <w:proofErr w:type="gramStart"/>
      <w:r w:rsidRPr="00700138">
        <w:rPr>
          <w:color w:val="0F1115"/>
          <w:shd w:val="clear" w:color="auto" w:fill="FFFFFF"/>
          <w:lang w:val="en-US"/>
        </w:rPr>
        <w:t>are</w:t>
      </w:r>
      <w:proofErr w:type="gramEnd"/>
      <w:r w:rsidRPr="00700138">
        <w:rPr>
          <w:color w:val="0F1115"/>
          <w:shd w:val="clear" w:color="auto" w:fill="FFFFFF"/>
          <w:lang w:val="en-US"/>
        </w:rPr>
        <w:t xml:space="preserve"> Majorana particles or not; measurements of the absolute neutrino masses; searches for the sources of astrophysical neutrinos and for the hypothetical sterile neutrinos.  The findings presented outline priority directions for future experimental and theoretical work in the field.</w:t>
      </w:r>
    </w:p>
    <w:p w14:paraId="06DAB8B8" w14:textId="77777777" w:rsidR="00C71EF7" w:rsidRPr="00C71EF7" w:rsidRDefault="00C71EF7" w:rsidP="00C71EF7">
      <w:pPr>
        <w:widowControl w:val="0"/>
        <w:ind w:firstLine="425"/>
        <w:jc w:val="both"/>
        <w:rPr>
          <w:color w:val="0F1115"/>
          <w:shd w:val="clear" w:color="auto" w:fill="FFFFFF"/>
          <w:lang w:val="en-US"/>
        </w:rPr>
      </w:pPr>
    </w:p>
    <w:p w14:paraId="2852C0A3" w14:textId="27E9D9A7" w:rsidR="0095328F" w:rsidRPr="008B5576" w:rsidRDefault="0095328F" w:rsidP="00C71EF7">
      <w:pPr>
        <w:pStyle w:val="af4"/>
        <w:widowControl w:val="0"/>
        <w:ind w:left="426"/>
        <w:contextualSpacing w:val="0"/>
        <w:jc w:val="both"/>
        <w:rPr>
          <w:rFonts w:ascii="Times New Roman" w:hAnsi="Times New Roman"/>
          <w:lang w:val="en-US"/>
        </w:rPr>
      </w:pPr>
    </w:p>
    <w:sectPr w:rsidR="0095328F" w:rsidRPr="008B5576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E3D26" w14:textId="77777777" w:rsidR="00FE7636" w:rsidRDefault="00FE7636">
      <w:r>
        <w:separator/>
      </w:r>
    </w:p>
  </w:endnote>
  <w:endnote w:type="continuationSeparator" w:id="0">
    <w:p w14:paraId="2645554F" w14:textId="77777777" w:rsidR="00FE7636" w:rsidRDefault="00FE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0C32" w14:textId="77777777" w:rsidR="00FE7636" w:rsidRDefault="00FE7636">
      <w:r>
        <w:separator/>
      </w:r>
    </w:p>
  </w:footnote>
  <w:footnote w:type="continuationSeparator" w:id="0">
    <w:p w14:paraId="05BC39E6" w14:textId="77777777" w:rsidR="00FE7636" w:rsidRDefault="00FE7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1F6"/>
    <w:multiLevelType w:val="hybridMultilevel"/>
    <w:tmpl w:val="6726A3EA"/>
    <w:lvl w:ilvl="0" w:tplc="FFFFFFF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1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3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1763986669">
    <w:abstractNumId w:val="4"/>
  </w:num>
  <w:num w:numId="2" w16cid:durableId="288827773">
    <w:abstractNumId w:val="7"/>
  </w:num>
  <w:num w:numId="3" w16cid:durableId="298458574">
    <w:abstractNumId w:val="18"/>
  </w:num>
  <w:num w:numId="4" w16cid:durableId="1507673408">
    <w:abstractNumId w:val="9"/>
  </w:num>
  <w:num w:numId="5" w16cid:durableId="847793555">
    <w:abstractNumId w:val="12"/>
  </w:num>
  <w:num w:numId="6" w16cid:durableId="1630745660">
    <w:abstractNumId w:val="6"/>
  </w:num>
  <w:num w:numId="7" w16cid:durableId="679743428">
    <w:abstractNumId w:val="3"/>
  </w:num>
  <w:num w:numId="8" w16cid:durableId="232394228">
    <w:abstractNumId w:val="13"/>
  </w:num>
  <w:num w:numId="9" w16cid:durableId="1364939089">
    <w:abstractNumId w:val="11"/>
  </w:num>
  <w:num w:numId="10" w16cid:durableId="2008827549">
    <w:abstractNumId w:val="5"/>
  </w:num>
  <w:num w:numId="11" w16cid:durableId="1008142151">
    <w:abstractNumId w:val="14"/>
  </w:num>
  <w:num w:numId="12" w16cid:durableId="1418333293">
    <w:abstractNumId w:val="17"/>
  </w:num>
  <w:num w:numId="13" w16cid:durableId="224948747">
    <w:abstractNumId w:val="1"/>
  </w:num>
  <w:num w:numId="14" w16cid:durableId="828440975">
    <w:abstractNumId w:val="8"/>
  </w:num>
  <w:num w:numId="15" w16cid:durableId="570623789">
    <w:abstractNumId w:val="16"/>
  </w:num>
  <w:num w:numId="16" w16cid:durableId="950479853">
    <w:abstractNumId w:val="10"/>
  </w:num>
  <w:num w:numId="17" w16cid:durableId="1586955968">
    <w:abstractNumId w:val="15"/>
  </w:num>
  <w:num w:numId="18" w16cid:durableId="1291933320">
    <w:abstractNumId w:val="2"/>
  </w:num>
  <w:num w:numId="19" w16cid:durableId="155349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9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4A11"/>
    <w:rsid w:val="00086F95"/>
    <w:rsid w:val="000977C3"/>
    <w:rsid w:val="000A34D9"/>
    <w:rsid w:val="000B0E0B"/>
    <w:rsid w:val="000E19E0"/>
    <w:rsid w:val="000E45AB"/>
    <w:rsid w:val="000F02A9"/>
    <w:rsid w:val="000F0F1B"/>
    <w:rsid w:val="000F5F5E"/>
    <w:rsid w:val="00111BF1"/>
    <w:rsid w:val="00114E8F"/>
    <w:rsid w:val="00125483"/>
    <w:rsid w:val="001372FD"/>
    <w:rsid w:val="001606DE"/>
    <w:rsid w:val="001909D9"/>
    <w:rsid w:val="00195489"/>
    <w:rsid w:val="001D0FBD"/>
    <w:rsid w:val="001D4202"/>
    <w:rsid w:val="001E0498"/>
    <w:rsid w:val="001E5799"/>
    <w:rsid w:val="001F10E2"/>
    <w:rsid w:val="001F2AFA"/>
    <w:rsid w:val="00201B48"/>
    <w:rsid w:val="00220D01"/>
    <w:rsid w:val="00256220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B00BB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093B"/>
    <w:rsid w:val="004A0C12"/>
    <w:rsid w:val="004A1FD8"/>
    <w:rsid w:val="004A2EB5"/>
    <w:rsid w:val="004A4B52"/>
    <w:rsid w:val="004D664B"/>
    <w:rsid w:val="004E5CE2"/>
    <w:rsid w:val="004E7AAD"/>
    <w:rsid w:val="004F4937"/>
    <w:rsid w:val="005069D6"/>
    <w:rsid w:val="005138D5"/>
    <w:rsid w:val="00514D91"/>
    <w:rsid w:val="0051593A"/>
    <w:rsid w:val="0055103F"/>
    <w:rsid w:val="0057209F"/>
    <w:rsid w:val="00575998"/>
    <w:rsid w:val="005835D2"/>
    <w:rsid w:val="00592310"/>
    <w:rsid w:val="005968B7"/>
    <w:rsid w:val="005B727C"/>
    <w:rsid w:val="005D4246"/>
    <w:rsid w:val="005E0DDF"/>
    <w:rsid w:val="005F69A3"/>
    <w:rsid w:val="00606E46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6F5870"/>
    <w:rsid w:val="00700138"/>
    <w:rsid w:val="007144BE"/>
    <w:rsid w:val="007160B3"/>
    <w:rsid w:val="00723184"/>
    <w:rsid w:val="00741D21"/>
    <w:rsid w:val="00752C82"/>
    <w:rsid w:val="007A3EC1"/>
    <w:rsid w:val="007C16EC"/>
    <w:rsid w:val="007D075F"/>
    <w:rsid w:val="007D1E21"/>
    <w:rsid w:val="007E5BF5"/>
    <w:rsid w:val="00803A95"/>
    <w:rsid w:val="00810E82"/>
    <w:rsid w:val="0084423F"/>
    <w:rsid w:val="00847CA5"/>
    <w:rsid w:val="00855A68"/>
    <w:rsid w:val="00865343"/>
    <w:rsid w:val="00886041"/>
    <w:rsid w:val="00894226"/>
    <w:rsid w:val="008B5576"/>
    <w:rsid w:val="008C2F30"/>
    <w:rsid w:val="008E0857"/>
    <w:rsid w:val="0092601A"/>
    <w:rsid w:val="00933234"/>
    <w:rsid w:val="009376A4"/>
    <w:rsid w:val="00943C9D"/>
    <w:rsid w:val="0095328F"/>
    <w:rsid w:val="009669D3"/>
    <w:rsid w:val="00972CD6"/>
    <w:rsid w:val="00973D21"/>
    <w:rsid w:val="00993B44"/>
    <w:rsid w:val="009B1147"/>
    <w:rsid w:val="009E1859"/>
    <w:rsid w:val="009F0284"/>
    <w:rsid w:val="00A0730C"/>
    <w:rsid w:val="00A16EC8"/>
    <w:rsid w:val="00A51610"/>
    <w:rsid w:val="00A5704E"/>
    <w:rsid w:val="00A70A1E"/>
    <w:rsid w:val="00A81385"/>
    <w:rsid w:val="00A904E3"/>
    <w:rsid w:val="00AB3D40"/>
    <w:rsid w:val="00AB6EAF"/>
    <w:rsid w:val="00AC0C40"/>
    <w:rsid w:val="00B0105E"/>
    <w:rsid w:val="00B040BD"/>
    <w:rsid w:val="00B14A81"/>
    <w:rsid w:val="00B22FDA"/>
    <w:rsid w:val="00B355EB"/>
    <w:rsid w:val="00B40532"/>
    <w:rsid w:val="00B41BC0"/>
    <w:rsid w:val="00B5640F"/>
    <w:rsid w:val="00B66DF7"/>
    <w:rsid w:val="00BA6F23"/>
    <w:rsid w:val="00BB1A18"/>
    <w:rsid w:val="00BB7870"/>
    <w:rsid w:val="00BE2F4F"/>
    <w:rsid w:val="00C20BBF"/>
    <w:rsid w:val="00C24669"/>
    <w:rsid w:val="00C41E72"/>
    <w:rsid w:val="00C575A2"/>
    <w:rsid w:val="00C6190D"/>
    <w:rsid w:val="00C62798"/>
    <w:rsid w:val="00C71EF7"/>
    <w:rsid w:val="00C72256"/>
    <w:rsid w:val="00C74D1B"/>
    <w:rsid w:val="00C76008"/>
    <w:rsid w:val="00C81DDD"/>
    <w:rsid w:val="00C8770A"/>
    <w:rsid w:val="00C92AA2"/>
    <w:rsid w:val="00CA3CD6"/>
    <w:rsid w:val="00CB04B4"/>
    <w:rsid w:val="00CD0CCD"/>
    <w:rsid w:val="00CE1CCE"/>
    <w:rsid w:val="00CE66DA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2B43"/>
    <w:rsid w:val="00D647D9"/>
    <w:rsid w:val="00D73E32"/>
    <w:rsid w:val="00D84520"/>
    <w:rsid w:val="00D86B6A"/>
    <w:rsid w:val="00D86F20"/>
    <w:rsid w:val="00D90B41"/>
    <w:rsid w:val="00D95286"/>
    <w:rsid w:val="00DA184A"/>
    <w:rsid w:val="00DA2385"/>
    <w:rsid w:val="00DB1139"/>
    <w:rsid w:val="00DB2670"/>
    <w:rsid w:val="00DB7E05"/>
    <w:rsid w:val="00DC0E42"/>
    <w:rsid w:val="00DC4973"/>
    <w:rsid w:val="00E0152B"/>
    <w:rsid w:val="00E15CD8"/>
    <w:rsid w:val="00E21B4F"/>
    <w:rsid w:val="00E25BC8"/>
    <w:rsid w:val="00E471E1"/>
    <w:rsid w:val="00E56B07"/>
    <w:rsid w:val="00E839A5"/>
    <w:rsid w:val="00E9065A"/>
    <w:rsid w:val="00E91D7F"/>
    <w:rsid w:val="00EB2664"/>
    <w:rsid w:val="00EE13D1"/>
    <w:rsid w:val="00EF267C"/>
    <w:rsid w:val="00F102DE"/>
    <w:rsid w:val="00F17CA3"/>
    <w:rsid w:val="00F31079"/>
    <w:rsid w:val="00F4052F"/>
    <w:rsid w:val="00F5226B"/>
    <w:rsid w:val="00F55765"/>
    <w:rsid w:val="00F56B2F"/>
    <w:rsid w:val="00F975E0"/>
    <w:rsid w:val="00FA7EDF"/>
    <w:rsid w:val="00FD292B"/>
    <w:rsid w:val="00FD4182"/>
    <w:rsid w:val="00FD7DC9"/>
    <w:rsid w:val="00FE65E1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Placeholder Text"/>
    <w:basedOn w:val="a0"/>
    <w:uiPriority w:val="99"/>
    <w:semiHidden/>
    <w:rsid w:val="00C20BBF"/>
    <w:rPr>
      <w:color w:val="666666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84A11"/>
    <w:rPr>
      <w:color w:val="605E5C"/>
      <w:shd w:val="clear" w:color="auto" w:fill="E1DFDD"/>
    </w:rPr>
  </w:style>
  <w:style w:type="character" w:customStyle="1" w:styleId="t286pc">
    <w:name w:val="t286pc"/>
    <w:basedOn w:val="a0"/>
    <w:rsid w:val="003B00BB"/>
  </w:style>
  <w:style w:type="character" w:customStyle="1" w:styleId="s1">
    <w:name w:val="s1"/>
    <w:basedOn w:val="a0"/>
    <w:rsid w:val="00DC0E42"/>
    <w:rPr>
      <w:rFonts w:ascii="Times" w:hAnsi="Times" w:hint="default"/>
      <w:sz w:val="9"/>
      <w:szCs w:val="9"/>
    </w:rPr>
  </w:style>
  <w:style w:type="character" w:customStyle="1" w:styleId="s2">
    <w:name w:val="s2"/>
    <w:basedOn w:val="a0"/>
    <w:rsid w:val="00DC0E42"/>
    <w:rPr>
      <w:color w:val="0000FF"/>
    </w:rPr>
  </w:style>
  <w:style w:type="paragraph" w:customStyle="1" w:styleId="ds-markdown-paragraph">
    <w:name w:val="ds-markdown-paragraph"/>
    <w:basedOn w:val="a"/>
    <w:rsid w:val="00973D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ПОЛОЖЕНИЕ</vt:lpstr>
      <vt:lpstr>ПОЛОЖЕНИЕ</vt:lpstr>
    </vt:vector>
  </TitlesOfParts>
  <Company>dvadi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СЦ Тензор Хабаровск</cp:lastModifiedBy>
  <cp:revision>5</cp:revision>
  <cp:lastPrinted>2005-10-17T04:02:00Z</cp:lastPrinted>
  <dcterms:created xsi:type="dcterms:W3CDTF">2026-06-03T05:27:00Z</dcterms:created>
  <dcterms:modified xsi:type="dcterms:W3CDTF">2026-06-07T03:43:00Z</dcterms:modified>
</cp:coreProperties>
</file>