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67018BCE" w:rsidR="00111BF1" w:rsidRPr="00210AD6" w:rsidRDefault="00210AD6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4C3D90">
        <w:rPr>
          <w:rFonts w:ascii="Times New Roman" w:hAnsi="Times New Roman"/>
          <w:b/>
          <w:color w:val="0F1115"/>
          <w:sz w:val="24"/>
          <w:szCs w:val="24"/>
        </w:rPr>
        <w:t xml:space="preserve">ФИЗИЧЕСКАЯ СТРУКТУРА </w:t>
      </w:r>
      <w:proofErr w:type="gramStart"/>
      <w:r w:rsidRPr="004C3D90">
        <w:rPr>
          <w:rFonts w:ascii="Times New Roman" w:hAnsi="Times New Roman"/>
          <w:b/>
          <w:color w:val="0F1115"/>
          <w:sz w:val="24"/>
          <w:szCs w:val="24"/>
        </w:rPr>
        <w:t>КРОСС-ТОЛКА</w:t>
      </w:r>
      <w:proofErr w:type="gramEnd"/>
      <w:r w:rsidRPr="004C3D90">
        <w:rPr>
          <w:rFonts w:ascii="Times New Roman" w:hAnsi="Times New Roman"/>
          <w:b/>
          <w:color w:val="0F1115"/>
          <w:sz w:val="24"/>
          <w:szCs w:val="24"/>
        </w:rPr>
        <w:t xml:space="preserve"> ГАММА_КВАНТОВ В СФЕРИЧ</w:t>
      </w:r>
      <w:r w:rsidRPr="004C3D90">
        <w:rPr>
          <w:rFonts w:ascii="Times New Roman" w:hAnsi="Times New Roman"/>
          <w:b/>
          <w:color w:val="0F1115"/>
          <w:sz w:val="24"/>
          <w:szCs w:val="24"/>
        </w:rPr>
        <w:t>Е</w:t>
      </w:r>
      <w:r w:rsidRPr="004C3D90">
        <w:rPr>
          <w:rFonts w:ascii="Times New Roman" w:hAnsi="Times New Roman"/>
          <w:b/>
          <w:color w:val="0F1115"/>
          <w:sz w:val="24"/>
          <w:szCs w:val="24"/>
        </w:rPr>
        <w:t>СКИХ МНГО-ДЕТЕКТОРНЫХ СЦИНТИЛЛЯЦИОННЫХ СИСТЕМАХ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7288C7CF" w14:textId="11DAA6B1" w:rsidR="0057209F" w:rsidRPr="0029262E" w:rsidRDefault="00210AD6" w:rsidP="0026240B">
      <w:pPr>
        <w:widowControl w:val="0"/>
        <w:jc w:val="center"/>
        <w:rPr>
          <w:bCs/>
          <w:sz w:val="22"/>
          <w:szCs w:val="22"/>
        </w:rPr>
      </w:pPr>
      <w:r w:rsidRPr="0029262E">
        <w:rPr>
          <w:b/>
          <w:sz w:val="22"/>
          <w:szCs w:val="22"/>
        </w:rPr>
        <w:t>О. В.  Сидорова</w:t>
      </w:r>
      <w:r w:rsidRPr="0029262E">
        <w:rPr>
          <w:b/>
          <w:sz w:val="22"/>
          <w:szCs w:val="22"/>
          <w:vertAlign w:val="superscript"/>
        </w:rPr>
        <w:t xml:space="preserve"> 1,2</w:t>
      </w:r>
      <w:r w:rsidRPr="0029262E">
        <w:rPr>
          <w:b/>
          <w:sz w:val="22"/>
          <w:szCs w:val="22"/>
        </w:rPr>
        <w:t xml:space="preserve">, Ш. С. </w:t>
      </w:r>
      <w:proofErr w:type="spellStart"/>
      <w:r w:rsidRPr="0029262E">
        <w:rPr>
          <w:b/>
          <w:sz w:val="22"/>
          <w:szCs w:val="22"/>
        </w:rPr>
        <w:t>Зейналов</w:t>
      </w:r>
      <w:proofErr w:type="spellEnd"/>
      <w:r w:rsidRPr="0029262E">
        <w:rPr>
          <w:b/>
          <w:sz w:val="22"/>
          <w:szCs w:val="22"/>
          <w:vertAlign w:val="superscript"/>
        </w:rPr>
        <w:t xml:space="preserve"> 1</w:t>
      </w:r>
    </w:p>
    <w:p w14:paraId="0E5ADF1B" w14:textId="2A27304B" w:rsidR="00AC0C40" w:rsidRPr="0029262E" w:rsidRDefault="00210AD6" w:rsidP="00AC0C40">
      <w:pPr>
        <w:widowControl w:val="0"/>
        <w:jc w:val="center"/>
        <w:rPr>
          <w:iCs/>
          <w:sz w:val="22"/>
          <w:szCs w:val="22"/>
        </w:rPr>
      </w:pPr>
      <w:r w:rsidRPr="0029262E">
        <w:rPr>
          <w:sz w:val="22"/>
          <w:szCs w:val="22"/>
          <w:vertAlign w:val="superscript"/>
        </w:rPr>
        <w:t xml:space="preserve">1 </w:t>
      </w:r>
      <w:r w:rsidR="0029262E">
        <w:rPr>
          <w:sz w:val="22"/>
          <w:szCs w:val="22"/>
        </w:rPr>
        <w:t>Объеди</w:t>
      </w:r>
      <w:r w:rsidRPr="0029262E">
        <w:rPr>
          <w:sz w:val="22"/>
          <w:szCs w:val="22"/>
        </w:rPr>
        <w:t xml:space="preserve">ненный Институт Ядерных Исследований, </w:t>
      </w:r>
      <w:r w:rsidRPr="0029262E">
        <w:rPr>
          <w:sz w:val="22"/>
          <w:szCs w:val="22"/>
          <w:lang w:val="en-US"/>
        </w:rPr>
        <w:t>Russia</w:t>
      </w:r>
    </w:p>
    <w:p w14:paraId="4A87D1E5" w14:textId="21A06A7F" w:rsidR="00AC0C40" w:rsidRPr="0029262E" w:rsidRDefault="00210AD6" w:rsidP="00C72256">
      <w:pPr>
        <w:widowControl w:val="0"/>
        <w:jc w:val="center"/>
        <w:rPr>
          <w:iCs/>
          <w:sz w:val="22"/>
          <w:szCs w:val="22"/>
        </w:rPr>
      </w:pPr>
      <w:r w:rsidRPr="0029262E">
        <w:rPr>
          <w:sz w:val="22"/>
          <w:szCs w:val="22"/>
          <w:vertAlign w:val="superscript"/>
        </w:rPr>
        <w:t xml:space="preserve">2 </w:t>
      </w:r>
      <w:r w:rsidRPr="0029262E">
        <w:rPr>
          <w:rStyle w:val="InternetLink"/>
          <w:rFonts w:eastAsiaTheme="minorEastAsia"/>
          <w:sz w:val="22"/>
          <w:szCs w:val="22"/>
          <w:highlight w:val="white"/>
        </w:rPr>
        <w:t>Государственный университет “Дубна”</w:t>
      </w:r>
      <w:r w:rsidRPr="0029262E">
        <w:rPr>
          <w:sz w:val="22"/>
          <w:szCs w:val="22"/>
          <w:highlight w:val="white"/>
        </w:rPr>
        <w:t xml:space="preserve">, </w:t>
      </w:r>
      <w:r w:rsidRPr="0029262E">
        <w:rPr>
          <w:sz w:val="22"/>
          <w:szCs w:val="22"/>
          <w:highlight w:val="white"/>
          <w:lang w:val="en-US"/>
        </w:rPr>
        <w:t>Russia</w:t>
      </w:r>
    </w:p>
    <w:p w14:paraId="45249E1D" w14:textId="6B2DC92B" w:rsidR="00AC0C40" w:rsidRPr="0029262E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zCs w:val="22"/>
          <w:shd w:val="clear" w:color="auto" w:fill="FFFFFF"/>
        </w:rPr>
      </w:pPr>
      <w:r w:rsidRPr="0029262E">
        <w:rPr>
          <w:sz w:val="22"/>
          <w:szCs w:val="22"/>
          <w:lang w:val="en-US"/>
        </w:rPr>
        <w:t>E</w:t>
      </w:r>
      <w:r w:rsidRPr="0029262E">
        <w:rPr>
          <w:sz w:val="22"/>
          <w:szCs w:val="22"/>
        </w:rPr>
        <w:t>-</w:t>
      </w:r>
      <w:r w:rsidRPr="0029262E">
        <w:rPr>
          <w:sz w:val="22"/>
          <w:szCs w:val="22"/>
          <w:lang w:val="en-US"/>
        </w:rPr>
        <w:t>mail</w:t>
      </w:r>
      <w:r w:rsidRPr="0029262E">
        <w:rPr>
          <w:sz w:val="22"/>
          <w:szCs w:val="22"/>
        </w:rPr>
        <w:t xml:space="preserve">: </w:t>
      </w:r>
      <w:hyperlink r:id="rId8" w:history="1">
        <w:r w:rsidR="00210AD6" w:rsidRPr="0029262E">
          <w:rPr>
            <w:rStyle w:val="ab"/>
            <w:sz w:val="22"/>
            <w:szCs w:val="22"/>
            <w:lang w:val="en-US"/>
          </w:rPr>
          <w:t>sidorova</w:t>
        </w:r>
        <w:r w:rsidR="00210AD6" w:rsidRPr="0029262E">
          <w:rPr>
            <w:rStyle w:val="ab"/>
            <w:sz w:val="22"/>
            <w:szCs w:val="22"/>
          </w:rPr>
          <w:t>@</w:t>
        </w:r>
        <w:r w:rsidR="00210AD6" w:rsidRPr="0029262E">
          <w:rPr>
            <w:rStyle w:val="ab"/>
            <w:sz w:val="22"/>
            <w:szCs w:val="22"/>
            <w:lang w:val="en-US"/>
          </w:rPr>
          <w:t>jinr</w:t>
        </w:r>
        <w:r w:rsidR="00210AD6" w:rsidRPr="0029262E">
          <w:rPr>
            <w:rStyle w:val="ab"/>
            <w:sz w:val="22"/>
            <w:szCs w:val="22"/>
          </w:rPr>
          <w:t>.</w:t>
        </w:r>
        <w:proofErr w:type="spellStart"/>
        <w:r w:rsidR="00210AD6" w:rsidRPr="0029262E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29262E">
        <w:rPr>
          <w:sz w:val="22"/>
          <w:szCs w:val="22"/>
        </w:rPr>
        <w:t xml:space="preserve"> </w:t>
      </w:r>
    </w:p>
    <w:p w14:paraId="110B1FA6" w14:textId="77777777" w:rsidR="00AC0C40" w:rsidRPr="00210AD6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5C452264" w14:textId="77777777" w:rsidR="009C51E4" w:rsidRPr="009C51E4" w:rsidRDefault="009C51E4" w:rsidP="009C51E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9C51E4">
        <w:rPr>
          <w:color w:val="0F1115"/>
        </w:rPr>
        <w:t xml:space="preserve">Кросс-толк </w:t>
      </w:r>
      <w:proofErr w:type="gramStart"/>
      <w:r w:rsidRPr="009C51E4">
        <w:rPr>
          <w:color w:val="0F1115"/>
        </w:rPr>
        <w:t>гамма-квантов</w:t>
      </w:r>
      <w:proofErr w:type="gramEnd"/>
      <w:r w:rsidRPr="009C51E4">
        <w:rPr>
          <w:color w:val="0F1115"/>
        </w:rPr>
        <w:t xml:space="preserve"> — регистрация одного фотона в нескольких детекторах плотн</w:t>
      </w:r>
      <w:r w:rsidRPr="009C51E4">
        <w:rPr>
          <w:color w:val="0F1115"/>
        </w:rPr>
        <w:t>о</w:t>
      </w:r>
      <w:r w:rsidRPr="009C51E4">
        <w:rPr>
          <w:color w:val="0F1115"/>
        </w:rPr>
        <w:t>упакованной сборки — является источником ложных множественных срабатываний в экспериментах по физике деления. Ранее авторами были выполнены ра</w:t>
      </w:r>
      <w:r w:rsidRPr="009C51E4">
        <w:rPr>
          <w:color w:val="0F1115"/>
        </w:rPr>
        <w:t>с</w:t>
      </w:r>
      <w:r w:rsidRPr="009C51E4">
        <w:rPr>
          <w:color w:val="0F1115"/>
        </w:rPr>
        <w:t xml:space="preserve">четы </w:t>
      </w:r>
      <w:proofErr w:type="gramStart"/>
      <w:r w:rsidRPr="009C51E4">
        <w:rPr>
          <w:color w:val="0F1115"/>
        </w:rPr>
        <w:t>нейтронного</w:t>
      </w:r>
      <w:proofErr w:type="gramEnd"/>
      <w:r w:rsidRPr="009C51E4">
        <w:rPr>
          <w:color w:val="0F1115"/>
        </w:rPr>
        <w:t xml:space="preserve"> кросс-толка различной кратности для сферической 32-детекторной геометрии [1]. В насто</w:t>
      </w:r>
      <w:r w:rsidRPr="009C51E4">
        <w:rPr>
          <w:color w:val="0F1115"/>
        </w:rPr>
        <w:t>я</w:t>
      </w:r>
      <w:r w:rsidRPr="009C51E4">
        <w:rPr>
          <w:color w:val="0F1115"/>
        </w:rPr>
        <w:t>щей работе представлен систематический Монте-Карло анализ физических механизмов, формир</w:t>
      </w:r>
      <w:r w:rsidRPr="009C51E4">
        <w:rPr>
          <w:color w:val="0F1115"/>
        </w:rPr>
        <w:t>у</w:t>
      </w:r>
      <w:r w:rsidRPr="009C51E4">
        <w:rPr>
          <w:color w:val="0F1115"/>
        </w:rPr>
        <w:t xml:space="preserve">ющих структуру гамма-кросс-толка в модельной 32-детекторной системе на основе жидких сцинтилляторов [2]. Расчеты выполнены в </w:t>
      </w:r>
      <w:proofErr w:type="spellStart"/>
      <w:r w:rsidRPr="009C51E4">
        <w:rPr>
          <w:color w:val="0F1115"/>
        </w:rPr>
        <w:t>беспороговом</w:t>
      </w:r>
      <w:proofErr w:type="spellEnd"/>
      <w:r w:rsidRPr="009C51E4">
        <w:rPr>
          <w:color w:val="0F1115"/>
        </w:rPr>
        <w:t xml:space="preserve"> приближении, что позвол</w:t>
      </w:r>
      <w:r w:rsidRPr="009C51E4">
        <w:rPr>
          <w:color w:val="0F1115"/>
        </w:rPr>
        <w:t>я</w:t>
      </w:r>
      <w:r w:rsidRPr="009C51E4">
        <w:rPr>
          <w:color w:val="0F1115"/>
        </w:rPr>
        <w:t>ет выделить чистые закономерности явл</w:t>
      </w:r>
      <w:r w:rsidRPr="009C51E4">
        <w:rPr>
          <w:color w:val="0F1115"/>
        </w:rPr>
        <w:t>е</w:t>
      </w:r>
      <w:r w:rsidRPr="009C51E4">
        <w:rPr>
          <w:color w:val="0F1115"/>
        </w:rPr>
        <w:t>ния без влияния аппаратурных факторов.</w:t>
      </w:r>
    </w:p>
    <w:p w14:paraId="63454EBD" w14:textId="77777777" w:rsidR="009C51E4" w:rsidRPr="009C51E4" w:rsidRDefault="009C51E4" w:rsidP="009C51E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bookmarkStart w:id="0" w:name="_GoBack"/>
      <w:bookmarkEnd w:id="0"/>
      <w:r w:rsidRPr="009C51E4">
        <w:rPr>
          <w:color w:val="0F1115"/>
        </w:rPr>
        <w:t>Показано, что в сферической геометрии относительные вклады групп детекторов в кросс-толк не зависят от энергии фотона в диапазоне 100–1500 кэВ — геометрический фа</w:t>
      </w:r>
      <w:r w:rsidRPr="009C51E4">
        <w:rPr>
          <w:color w:val="0F1115"/>
        </w:rPr>
        <w:t>к</w:t>
      </w:r>
      <w:r w:rsidRPr="009C51E4">
        <w:rPr>
          <w:color w:val="0F1115"/>
        </w:rPr>
        <w:t>тор д</w:t>
      </w:r>
      <w:r w:rsidRPr="009C51E4">
        <w:rPr>
          <w:color w:val="0F1115"/>
        </w:rPr>
        <w:t>о</w:t>
      </w:r>
      <w:r w:rsidRPr="009C51E4">
        <w:rPr>
          <w:color w:val="0F1115"/>
        </w:rPr>
        <w:t>минирует над энергетической зависимостью углового распределения Клейна-</w:t>
      </w:r>
      <w:proofErr w:type="spellStart"/>
      <w:r w:rsidRPr="009C51E4">
        <w:rPr>
          <w:color w:val="0F1115"/>
        </w:rPr>
        <w:t>Нишины</w:t>
      </w:r>
      <w:proofErr w:type="spellEnd"/>
      <w:r w:rsidRPr="009C51E4">
        <w:rPr>
          <w:color w:val="0F1115"/>
        </w:rPr>
        <w:t xml:space="preserve">. Обнаружено, что средняя энергия </w:t>
      </w:r>
      <w:proofErr w:type="gramStart"/>
      <w:r w:rsidRPr="009C51E4">
        <w:rPr>
          <w:color w:val="0F1115"/>
        </w:rPr>
        <w:t>кросс-толка</w:t>
      </w:r>
      <w:proofErr w:type="gramEnd"/>
      <w:r w:rsidRPr="009C51E4">
        <w:rPr>
          <w:color w:val="0F1115"/>
        </w:rPr>
        <w:t xml:space="preserve"> в детекторах обратного рассеяния существе</w:t>
      </w:r>
      <w:r w:rsidRPr="009C51E4">
        <w:rPr>
          <w:color w:val="0F1115"/>
        </w:rPr>
        <w:t>н</w:t>
      </w:r>
      <w:r w:rsidRPr="009C51E4">
        <w:rPr>
          <w:color w:val="0F1115"/>
        </w:rPr>
        <w:t>но ниже теоретического предела для однократного рассеяния назад, что указывает на опр</w:t>
      </w:r>
      <w:r w:rsidRPr="009C51E4">
        <w:rPr>
          <w:color w:val="0F1115"/>
        </w:rPr>
        <w:t>е</w:t>
      </w:r>
      <w:r w:rsidRPr="009C51E4">
        <w:rPr>
          <w:color w:val="0F1115"/>
        </w:rPr>
        <w:t xml:space="preserve">деляющую роль многократного рассеяния в целевом детекторе. </w:t>
      </w:r>
      <w:proofErr w:type="gramStart"/>
      <w:r w:rsidRPr="009C51E4">
        <w:rPr>
          <w:color w:val="0F1115"/>
        </w:rPr>
        <w:t>Эмпирическая зависимость средней энергии кросс-толка от энергии первичного фотона для всех групп детекторов бли</w:t>
      </w:r>
      <w:r w:rsidRPr="009C51E4">
        <w:rPr>
          <w:color w:val="0F1115"/>
        </w:rPr>
        <w:t>з</w:t>
      </w:r>
      <w:r w:rsidRPr="009C51E4">
        <w:rPr>
          <w:color w:val="0F1115"/>
        </w:rPr>
        <w:t>ка к пропорциональной корню из энергии.</w:t>
      </w:r>
      <w:proofErr w:type="gramEnd"/>
      <w:r w:rsidRPr="009C51E4">
        <w:rPr>
          <w:color w:val="0F1115"/>
        </w:rPr>
        <w:t xml:space="preserve"> Корреляционные карты </w:t>
      </w:r>
      <w:proofErr w:type="spellStart"/>
      <w:r w:rsidRPr="009C51E4">
        <w:rPr>
          <w:color w:val="0F1115"/>
        </w:rPr>
        <w:t>энерговыделений</w:t>
      </w:r>
      <w:proofErr w:type="spellEnd"/>
      <w:r w:rsidRPr="009C51E4">
        <w:rPr>
          <w:color w:val="0F1115"/>
        </w:rPr>
        <w:t xml:space="preserve"> в </w:t>
      </w:r>
      <w:proofErr w:type="gramStart"/>
      <w:r w:rsidRPr="009C51E4">
        <w:rPr>
          <w:color w:val="0F1115"/>
        </w:rPr>
        <w:t>цел</w:t>
      </w:r>
      <w:r w:rsidRPr="009C51E4">
        <w:rPr>
          <w:color w:val="0F1115"/>
        </w:rPr>
        <w:t>е</w:t>
      </w:r>
      <w:r w:rsidRPr="009C51E4">
        <w:rPr>
          <w:color w:val="0F1115"/>
        </w:rPr>
        <w:t>вом</w:t>
      </w:r>
      <w:proofErr w:type="gramEnd"/>
      <w:r w:rsidRPr="009C51E4">
        <w:rPr>
          <w:color w:val="0F1115"/>
        </w:rPr>
        <w:t xml:space="preserve"> и кросс-толковом детекторах демонстрируют характерную треугольную структуру с ф</w:t>
      </w:r>
      <w:r w:rsidRPr="009C51E4">
        <w:rPr>
          <w:color w:val="0F1115"/>
        </w:rPr>
        <w:t>и</w:t>
      </w:r>
      <w:r w:rsidRPr="009C51E4">
        <w:rPr>
          <w:color w:val="0F1115"/>
        </w:rPr>
        <w:t>зически интерпр</w:t>
      </w:r>
      <w:r w:rsidRPr="009C51E4">
        <w:rPr>
          <w:color w:val="0F1115"/>
        </w:rPr>
        <w:t>е</w:t>
      </w:r>
      <w:r w:rsidRPr="009C51E4">
        <w:rPr>
          <w:color w:val="0F1115"/>
        </w:rPr>
        <w:t>тируемыми границами, включая зону обеднения, связанную с переходом к домин</w:t>
      </w:r>
      <w:r w:rsidRPr="009C51E4">
        <w:rPr>
          <w:color w:val="0F1115"/>
        </w:rPr>
        <w:t>и</w:t>
      </w:r>
      <w:r w:rsidRPr="009C51E4">
        <w:rPr>
          <w:color w:val="0F1115"/>
        </w:rPr>
        <w:t>рованию фотоэффекта при малых остаточных энергиях. Выполнено сравнение для двух типов жидких сцинтилляторов (EJ-309 и BC-501A), показана универсальность получе</w:t>
      </w:r>
      <w:r w:rsidRPr="009C51E4">
        <w:rPr>
          <w:color w:val="0F1115"/>
        </w:rPr>
        <w:t>н</w:t>
      </w:r>
      <w:r w:rsidRPr="009C51E4">
        <w:rPr>
          <w:color w:val="0F1115"/>
        </w:rPr>
        <w:t>ных закономерностей. Проведена свертка карт с экспериментально измеренным энергетич</w:t>
      </w:r>
      <w:r w:rsidRPr="009C51E4">
        <w:rPr>
          <w:color w:val="0F1115"/>
        </w:rPr>
        <w:t>е</w:t>
      </w:r>
      <w:r w:rsidRPr="009C51E4">
        <w:rPr>
          <w:color w:val="0F1115"/>
        </w:rPr>
        <w:t>ским разрешением [3], подтверждающая устойчивость структур к а</w:t>
      </w:r>
      <w:r w:rsidRPr="009C51E4">
        <w:rPr>
          <w:color w:val="0F1115"/>
        </w:rPr>
        <w:t>п</w:t>
      </w:r>
      <w:r w:rsidRPr="009C51E4">
        <w:rPr>
          <w:color w:val="0F1115"/>
        </w:rPr>
        <w:t>паратному размытию.</w:t>
      </w:r>
    </w:p>
    <w:p w14:paraId="5BE3D58F" w14:textId="77777777" w:rsidR="005C0669" w:rsidRPr="005C0669" w:rsidRDefault="005C0669" w:rsidP="005C066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71FB8483" w14:textId="77777777" w:rsidR="00E65147" w:rsidRDefault="00E65147" w:rsidP="00E65147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E65147">
        <w:rPr>
          <w:b/>
          <w:bCs/>
          <w:sz w:val="22"/>
          <w:szCs w:val="22"/>
        </w:rPr>
        <w:t>Список источников</w:t>
      </w:r>
    </w:p>
    <w:p w14:paraId="59994D29" w14:textId="1D07BAC0" w:rsidR="005C0669" w:rsidRPr="00A379B5" w:rsidRDefault="00A379B5" w:rsidP="00A379B5">
      <w:pPr>
        <w:widowControl w:val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ab/>
      </w:r>
    </w:p>
    <w:p w14:paraId="69321481" w14:textId="77777777" w:rsidR="005C0669" w:rsidRPr="00E65147" w:rsidRDefault="005C0669" w:rsidP="00E6514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2"/>
          <w:szCs w:val="22"/>
          <w:lang w:val="en-US"/>
        </w:rPr>
      </w:pPr>
      <w:r w:rsidRPr="00E65147">
        <w:rPr>
          <w:color w:val="0F1115"/>
          <w:sz w:val="22"/>
          <w:szCs w:val="22"/>
          <w:lang w:val="en-US"/>
        </w:rPr>
        <w:t xml:space="preserve">O.V. </w:t>
      </w:r>
      <w:proofErr w:type="spellStart"/>
      <w:r w:rsidRPr="00E65147">
        <w:rPr>
          <w:color w:val="0F1115"/>
          <w:sz w:val="22"/>
          <w:szCs w:val="22"/>
          <w:lang w:val="en-US"/>
        </w:rPr>
        <w:t>Sidorova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</w:t>
      </w:r>
      <w:proofErr w:type="spellStart"/>
      <w:r w:rsidRPr="00E65147">
        <w:rPr>
          <w:color w:val="0F1115"/>
          <w:sz w:val="22"/>
          <w:szCs w:val="22"/>
          <w:lang w:val="en-US"/>
        </w:rPr>
        <w:t>Sh.S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. </w:t>
      </w:r>
      <w:proofErr w:type="spellStart"/>
      <w:r w:rsidRPr="00E65147">
        <w:rPr>
          <w:color w:val="0F1115"/>
          <w:sz w:val="22"/>
          <w:szCs w:val="22"/>
          <w:lang w:val="en-US"/>
        </w:rPr>
        <w:t>Zeynalov</w:t>
      </w:r>
      <w:proofErr w:type="spellEnd"/>
      <w:r w:rsidRPr="00E65147">
        <w:rPr>
          <w:color w:val="0F1115"/>
          <w:sz w:val="22"/>
          <w:szCs w:val="22"/>
          <w:lang w:val="en-US"/>
        </w:rPr>
        <w:t>, Bull. Russ. Acad. Sci. Phys. </w:t>
      </w:r>
      <w:r w:rsidRPr="00E65147">
        <w:rPr>
          <w:rStyle w:val="af6"/>
          <w:rFonts w:eastAsiaTheme="majorEastAsia"/>
          <w:color w:val="0F1115"/>
          <w:sz w:val="22"/>
          <w:szCs w:val="22"/>
          <w:lang w:val="en-US"/>
        </w:rPr>
        <w:t>88</w:t>
      </w:r>
      <w:r w:rsidRPr="00E65147">
        <w:rPr>
          <w:color w:val="0F1115"/>
          <w:sz w:val="22"/>
          <w:szCs w:val="22"/>
          <w:lang w:val="en-US"/>
        </w:rPr>
        <w:t>, 1262–1266 (2024).</w:t>
      </w:r>
    </w:p>
    <w:p w14:paraId="4149874F" w14:textId="77777777" w:rsidR="005C0669" w:rsidRPr="00E65147" w:rsidRDefault="005C0669" w:rsidP="00E6514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2"/>
          <w:szCs w:val="22"/>
          <w:lang w:val="en-US"/>
        </w:rPr>
      </w:pPr>
      <w:proofErr w:type="spellStart"/>
      <w:r w:rsidRPr="00E65147">
        <w:rPr>
          <w:color w:val="0F1115"/>
          <w:sz w:val="22"/>
          <w:szCs w:val="22"/>
          <w:lang w:val="en-US"/>
        </w:rPr>
        <w:t>Eljen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 Technology, EJ-301, EJ-309 Data Sheet. Available online: </w:t>
      </w:r>
      <w:hyperlink r:id="rId9" w:tgtFrame="_blank" w:history="1">
        <w:r w:rsidRPr="00E65147">
          <w:rPr>
            <w:rStyle w:val="ab"/>
            <w:rFonts w:eastAsiaTheme="majorEastAsia"/>
            <w:color w:val="3964FE"/>
            <w:sz w:val="22"/>
            <w:szCs w:val="22"/>
            <w:bdr w:val="single" w:sz="12" w:space="0" w:color="auto" w:frame="1"/>
            <w:lang w:val="en-US"/>
          </w:rPr>
          <w:t>https://eljentechnology.com/products/liquid-scintillators/ej-301-ej-309</w:t>
        </w:r>
      </w:hyperlink>
    </w:p>
    <w:p w14:paraId="3CD8B180" w14:textId="77777777" w:rsidR="005C0669" w:rsidRPr="00E65147" w:rsidRDefault="005C0669" w:rsidP="00E6514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2"/>
          <w:szCs w:val="22"/>
        </w:rPr>
      </w:pPr>
      <w:proofErr w:type="spellStart"/>
      <w:r w:rsidRPr="00E65147">
        <w:rPr>
          <w:color w:val="0F1115"/>
          <w:sz w:val="22"/>
          <w:szCs w:val="22"/>
          <w:lang w:val="en-US"/>
        </w:rPr>
        <w:t>Sh.S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. </w:t>
      </w:r>
      <w:proofErr w:type="spellStart"/>
      <w:r w:rsidRPr="00E65147">
        <w:rPr>
          <w:color w:val="0F1115"/>
          <w:sz w:val="22"/>
          <w:szCs w:val="22"/>
          <w:lang w:val="en-US"/>
        </w:rPr>
        <w:t>Zeynalov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O.V. </w:t>
      </w:r>
      <w:proofErr w:type="spellStart"/>
      <w:r w:rsidRPr="00E65147">
        <w:rPr>
          <w:color w:val="0F1115"/>
          <w:sz w:val="22"/>
          <w:szCs w:val="22"/>
          <w:lang w:val="en-US"/>
        </w:rPr>
        <w:t>Sidorova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D.B. </w:t>
      </w:r>
      <w:proofErr w:type="spellStart"/>
      <w:r w:rsidRPr="00E65147">
        <w:rPr>
          <w:color w:val="0F1115"/>
          <w:sz w:val="22"/>
          <w:szCs w:val="22"/>
          <w:lang w:val="en-US"/>
        </w:rPr>
        <w:t>Berikov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A.I. </w:t>
      </w:r>
      <w:proofErr w:type="spellStart"/>
      <w:r w:rsidRPr="00E65147">
        <w:rPr>
          <w:color w:val="0F1115"/>
          <w:sz w:val="22"/>
          <w:szCs w:val="22"/>
          <w:lang w:val="en-US"/>
        </w:rPr>
        <w:t>Madadzada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S.M. </w:t>
      </w:r>
      <w:proofErr w:type="spellStart"/>
      <w:r w:rsidRPr="00E65147">
        <w:rPr>
          <w:color w:val="0F1115"/>
          <w:sz w:val="22"/>
          <w:szCs w:val="22"/>
          <w:lang w:val="en-US"/>
        </w:rPr>
        <w:t>Nuruyev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G.S. </w:t>
      </w:r>
      <w:proofErr w:type="spellStart"/>
      <w:r w:rsidRPr="00E65147">
        <w:rPr>
          <w:color w:val="0F1115"/>
          <w:sz w:val="22"/>
          <w:szCs w:val="22"/>
          <w:lang w:val="en-US"/>
        </w:rPr>
        <w:t>Ahmadov</w:t>
      </w:r>
      <w:proofErr w:type="spellEnd"/>
      <w:r w:rsidRPr="00E65147">
        <w:rPr>
          <w:color w:val="0F1115"/>
          <w:sz w:val="22"/>
          <w:szCs w:val="22"/>
          <w:lang w:val="en-US"/>
        </w:rPr>
        <w:t xml:space="preserve">, Eurasian J. Phys. </w:t>
      </w:r>
      <w:proofErr w:type="spellStart"/>
      <w:r w:rsidRPr="00E65147">
        <w:rPr>
          <w:color w:val="0F1115"/>
          <w:sz w:val="22"/>
          <w:szCs w:val="22"/>
        </w:rPr>
        <w:t>Funct</w:t>
      </w:r>
      <w:proofErr w:type="spellEnd"/>
      <w:r w:rsidRPr="00E65147">
        <w:rPr>
          <w:color w:val="0F1115"/>
          <w:sz w:val="22"/>
          <w:szCs w:val="22"/>
        </w:rPr>
        <w:t xml:space="preserve">. </w:t>
      </w:r>
      <w:proofErr w:type="spellStart"/>
      <w:r w:rsidRPr="00E65147">
        <w:rPr>
          <w:color w:val="0F1115"/>
          <w:sz w:val="22"/>
          <w:szCs w:val="22"/>
        </w:rPr>
        <w:t>Mater</w:t>
      </w:r>
      <w:proofErr w:type="spellEnd"/>
      <w:r w:rsidRPr="00E65147">
        <w:rPr>
          <w:color w:val="0F1115"/>
          <w:sz w:val="22"/>
          <w:szCs w:val="22"/>
        </w:rPr>
        <w:t>., </w:t>
      </w:r>
      <w:proofErr w:type="spellStart"/>
      <w:r w:rsidRPr="00E65147">
        <w:rPr>
          <w:rStyle w:val="afc"/>
          <w:color w:val="0F1115"/>
          <w:sz w:val="22"/>
          <w:szCs w:val="22"/>
        </w:rPr>
        <w:t>in</w:t>
      </w:r>
      <w:proofErr w:type="spellEnd"/>
      <w:r w:rsidRPr="00E65147">
        <w:rPr>
          <w:rStyle w:val="afc"/>
          <w:color w:val="0F1115"/>
          <w:sz w:val="22"/>
          <w:szCs w:val="22"/>
        </w:rPr>
        <w:t xml:space="preserve"> </w:t>
      </w:r>
      <w:proofErr w:type="spellStart"/>
      <w:r w:rsidRPr="00E65147">
        <w:rPr>
          <w:rStyle w:val="afc"/>
          <w:color w:val="0F1115"/>
          <w:sz w:val="22"/>
          <w:szCs w:val="22"/>
        </w:rPr>
        <w:t>press</w:t>
      </w:r>
      <w:proofErr w:type="spellEnd"/>
      <w:r w:rsidRPr="00E65147">
        <w:rPr>
          <w:color w:val="0F1115"/>
          <w:sz w:val="22"/>
          <w:szCs w:val="22"/>
        </w:rPr>
        <w:t>.</w:t>
      </w:r>
    </w:p>
    <w:p w14:paraId="6C89AA5B" w14:textId="77777777" w:rsidR="00A379B5" w:rsidRPr="00E65147" w:rsidRDefault="00A379B5" w:rsidP="00AE1BC3">
      <w:pPr>
        <w:widowControl w:val="0"/>
        <w:rPr>
          <w:sz w:val="22"/>
          <w:szCs w:val="22"/>
          <w:lang w:val="en-US"/>
        </w:rPr>
      </w:pPr>
    </w:p>
    <w:sectPr w:rsidR="00A379B5" w:rsidRPr="00E65147" w:rsidSect="000B0E0B">
      <w:footerReference w:type="even" r:id="rId10"/>
      <w:footerReference w:type="default" r:id="rId11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FF53F" w14:textId="77777777" w:rsidR="002D08B5" w:rsidRDefault="002D08B5">
      <w:r>
        <w:separator/>
      </w:r>
    </w:p>
  </w:endnote>
  <w:endnote w:type="continuationSeparator" w:id="0">
    <w:p w14:paraId="68C9AFD0" w14:textId="77777777" w:rsidR="002D08B5" w:rsidRDefault="002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E1BC3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95F2" w14:textId="77777777" w:rsidR="002D08B5" w:rsidRDefault="002D08B5">
      <w:r>
        <w:separator/>
      </w:r>
    </w:p>
  </w:footnote>
  <w:footnote w:type="continuationSeparator" w:id="0">
    <w:p w14:paraId="1F47332D" w14:textId="77777777" w:rsidR="002D08B5" w:rsidRDefault="002D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070C2"/>
    <w:multiLevelType w:val="multilevel"/>
    <w:tmpl w:val="4A06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58712451"/>
    <w:multiLevelType w:val="multilevel"/>
    <w:tmpl w:val="F92E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4"/>
  </w:num>
  <w:num w:numId="12">
    <w:abstractNumId w:val="18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16"/>
  </w:num>
  <w:num w:numId="18">
    <w:abstractNumId w:val="1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10AD6"/>
    <w:rsid w:val="002568BD"/>
    <w:rsid w:val="00257C86"/>
    <w:rsid w:val="0026240B"/>
    <w:rsid w:val="00265167"/>
    <w:rsid w:val="00273BFE"/>
    <w:rsid w:val="00273F72"/>
    <w:rsid w:val="002772D8"/>
    <w:rsid w:val="0029262E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65468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C0669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C51E4"/>
    <w:rsid w:val="009F0284"/>
    <w:rsid w:val="00A0730C"/>
    <w:rsid w:val="00A16EC8"/>
    <w:rsid w:val="00A379B5"/>
    <w:rsid w:val="00A51610"/>
    <w:rsid w:val="00A556E9"/>
    <w:rsid w:val="00A70A1E"/>
    <w:rsid w:val="00A81385"/>
    <w:rsid w:val="00A904E3"/>
    <w:rsid w:val="00AB3D40"/>
    <w:rsid w:val="00AB6EAF"/>
    <w:rsid w:val="00AC0C40"/>
    <w:rsid w:val="00AE1BC3"/>
    <w:rsid w:val="00B0105E"/>
    <w:rsid w:val="00B14A81"/>
    <w:rsid w:val="00B20436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6514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1C65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InternetLink">
    <w:name w:val="Internet Link"/>
    <w:rsid w:val="00210AD6"/>
    <w:rPr>
      <w:color w:val="000080"/>
      <w:u w:val="single"/>
    </w:rPr>
  </w:style>
  <w:style w:type="paragraph" w:customStyle="1" w:styleId="ds-markdown-paragraph">
    <w:name w:val="ds-markdown-paragraph"/>
    <w:basedOn w:val="a"/>
    <w:rsid w:val="0029262E"/>
    <w:pPr>
      <w:spacing w:before="100" w:beforeAutospacing="1" w:after="100" w:afterAutospacing="1"/>
    </w:pPr>
  </w:style>
  <w:style w:type="character" w:styleId="afc">
    <w:name w:val="Emphasis"/>
    <w:basedOn w:val="a0"/>
    <w:uiPriority w:val="20"/>
    <w:qFormat/>
    <w:rsid w:val="002926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InternetLink">
    <w:name w:val="Internet Link"/>
    <w:rsid w:val="00210AD6"/>
    <w:rPr>
      <w:color w:val="000080"/>
      <w:u w:val="single"/>
    </w:rPr>
  </w:style>
  <w:style w:type="paragraph" w:customStyle="1" w:styleId="ds-markdown-paragraph">
    <w:name w:val="ds-markdown-paragraph"/>
    <w:basedOn w:val="a"/>
    <w:rsid w:val="0029262E"/>
    <w:pPr>
      <w:spacing w:before="100" w:beforeAutospacing="1" w:after="100" w:afterAutospacing="1"/>
    </w:pPr>
  </w:style>
  <w:style w:type="character" w:styleId="afc">
    <w:name w:val="Emphasis"/>
    <w:basedOn w:val="a0"/>
    <w:uiPriority w:val="20"/>
    <w:qFormat/>
    <w:rsid w:val="00292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rova@jin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jentechnology.com/products/liquid-scintillators/ej-301-ej-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pegin</dc:creator>
  <cp:lastModifiedBy>Sidorova_O</cp:lastModifiedBy>
  <cp:revision>8</cp:revision>
  <cp:lastPrinted>2005-10-17T04:02:00Z</cp:lastPrinted>
  <dcterms:created xsi:type="dcterms:W3CDTF">2026-05-31T10:05:00Z</dcterms:created>
  <dcterms:modified xsi:type="dcterms:W3CDTF">2026-05-31T13:39:00Z</dcterms:modified>
</cp:coreProperties>
</file>