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E5B1FC" w14:textId="77777777" w:rsidR="0057209F" w:rsidRPr="00AB6EAF" w:rsidRDefault="0057209F" w:rsidP="00E0152B">
      <w:pPr>
        <w:widowControl w:val="0"/>
        <w:rPr>
          <w:bCs/>
        </w:rPr>
      </w:pPr>
    </w:p>
    <w:p w14:paraId="67311A7D" w14:textId="53B1C5A0" w:rsidR="00054828" w:rsidRPr="00865343" w:rsidRDefault="00054828" w:rsidP="00054828">
      <w:pPr>
        <w:pStyle w:val="p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ПОИСК ТЯЖЕЛОГО СТЕРИЛЬНОГО НЕЙТРИНО В БЕТА</w:t>
      </w:r>
      <w:r w:rsidRPr="00054828">
        <w:rPr>
          <w:rFonts w:ascii="Times New Roman" w:hAnsi="Times New Roman"/>
          <w:b/>
          <w:bCs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 xml:space="preserve">РАСПАДЕ </w:t>
      </w:r>
      <w:r w:rsidRPr="00054828">
        <w:rPr>
          <w:rFonts w:ascii="Times New Roman" w:hAnsi="Times New Roman"/>
          <w:b/>
          <w:bCs/>
          <w:sz w:val="24"/>
          <w:szCs w:val="24"/>
        </w:rPr>
        <w:t>144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Pr</w:t>
      </w:r>
      <w:proofErr w:type="spellEnd"/>
      <w:r w:rsidRPr="0005482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CBBB725" w14:textId="2C04B66B" w:rsidR="00EB2664" w:rsidRDefault="00EB2664" w:rsidP="00FA7EDF">
      <w:pPr>
        <w:widowControl w:val="0"/>
        <w:jc w:val="center"/>
        <w:rPr>
          <w:b/>
          <w:bCs/>
        </w:rPr>
      </w:pPr>
    </w:p>
    <w:p w14:paraId="5C23AE2D" w14:textId="77777777" w:rsidR="00054828" w:rsidRPr="00054828" w:rsidRDefault="00054828" w:rsidP="00AC0C40">
      <w:pPr>
        <w:widowControl w:val="0"/>
        <w:jc w:val="center"/>
        <w:rPr>
          <w:b/>
          <w:bCs/>
        </w:rPr>
      </w:pPr>
      <w:r w:rsidRPr="00054828">
        <w:rPr>
          <w:b/>
          <w:bCs/>
        </w:rPr>
        <w:t xml:space="preserve">А.В. Дербин, И.С. Драчнев, Д.В. Иванов, В.Н. Муратова, Н.В. Ниязова, </w:t>
      </w:r>
    </w:p>
    <w:p w14:paraId="31222DB8" w14:textId="5FDDCB1D" w:rsidR="00054828" w:rsidRPr="00054828" w:rsidRDefault="00054828" w:rsidP="00AC0C40">
      <w:pPr>
        <w:widowControl w:val="0"/>
        <w:jc w:val="center"/>
        <w:rPr>
          <w:b/>
          <w:bCs/>
        </w:rPr>
      </w:pPr>
      <w:r w:rsidRPr="00054828">
        <w:rPr>
          <w:b/>
          <w:bCs/>
        </w:rPr>
        <w:t xml:space="preserve">М.А. Панкратов, Д.А. Семенов, М.В. Трушин, Е.В. Унжаков </w:t>
      </w:r>
    </w:p>
    <w:p w14:paraId="58E173C8" w14:textId="77777777" w:rsidR="00054828" w:rsidRPr="00054828" w:rsidRDefault="00054828" w:rsidP="00AC0C40">
      <w:pPr>
        <w:widowControl w:val="0"/>
        <w:jc w:val="center"/>
        <w:rPr>
          <w:b/>
          <w:bCs/>
        </w:rPr>
      </w:pPr>
    </w:p>
    <w:p w14:paraId="0F75D119" w14:textId="77777777" w:rsidR="00802EB1" w:rsidRDefault="00054828" w:rsidP="00AC0C40">
      <w:pPr>
        <w:shd w:val="clear" w:color="auto" w:fill="FFFFFF"/>
        <w:tabs>
          <w:tab w:val="left" w:pos="1003"/>
        </w:tabs>
        <w:jc w:val="center"/>
        <w:rPr>
          <w:iCs/>
          <w:sz w:val="22"/>
          <w:szCs w:val="22"/>
        </w:rPr>
      </w:pPr>
      <w:r w:rsidRPr="00054828">
        <w:rPr>
          <w:iCs/>
          <w:sz w:val="22"/>
          <w:szCs w:val="22"/>
        </w:rPr>
        <w:t xml:space="preserve">Петербургский институт ядерной физики </w:t>
      </w:r>
      <w:proofErr w:type="spellStart"/>
      <w:r w:rsidRPr="00054828">
        <w:rPr>
          <w:iCs/>
          <w:sz w:val="22"/>
          <w:szCs w:val="22"/>
        </w:rPr>
        <w:t>им.Б.П</w:t>
      </w:r>
      <w:proofErr w:type="spellEnd"/>
      <w:r w:rsidRPr="00054828">
        <w:rPr>
          <w:iCs/>
          <w:sz w:val="22"/>
          <w:szCs w:val="22"/>
        </w:rPr>
        <w:t>.</w:t>
      </w:r>
      <w:r w:rsidR="00802EB1">
        <w:rPr>
          <w:iCs/>
          <w:sz w:val="22"/>
          <w:szCs w:val="22"/>
        </w:rPr>
        <w:t> </w:t>
      </w:r>
      <w:r w:rsidRPr="00054828">
        <w:rPr>
          <w:iCs/>
          <w:sz w:val="22"/>
          <w:szCs w:val="22"/>
        </w:rPr>
        <w:t xml:space="preserve">Константинова НИЦ КИ, </w:t>
      </w:r>
    </w:p>
    <w:p w14:paraId="37C7F968" w14:textId="35E35BBD" w:rsidR="00054828" w:rsidRPr="00A047D7" w:rsidRDefault="00054828" w:rsidP="00AC0C40">
      <w:pPr>
        <w:shd w:val="clear" w:color="auto" w:fill="FFFFFF"/>
        <w:tabs>
          <w:tab w:val="left" w:pos="1003"/>
        </w:tabs>
        <w:jc w:val="center"/>
        <w:rPr>
          <w:iCs/>
          <w:sz w:val="22"/>
          <w:szCs w:val="22"/>
        </w:rPr>
      </w:pPr>
      <w:r w:rsidRPr="00054828">
        <w:rPr>
          <w:iCs/>
          <w:sz w:val="22"/>
          <w:szCs w:val="22"/>
        </w:rPr>
        <w:t xml:space="preserve">188300 Гатчина, Россия </w:t>
      </w:r>
    </w:p>
    <w:p w14:paraId="45249E1D" w14:textId="5E18BF1C" w:rsidR="00AC0C40" w:rsidRPr="00715A9D" w:rsidRDefault="00AC0C40" w:rsidP="00AC0C40">
      <w:pPr>
        <w:shd w:val="clear" w:color="auto" w:fill="FFFFFF"/>
        <w:tabs>
          <w:tab w:val="left" w:pos="1003"/>
        </w:tabs>
        <w:jc w:val="center"/>
        <w:rPr>
          <w:sz w:val="22"/>
          <w:shd w:val="clear" w:color="auto" w:fill="FFFFFF"/>
        </w:rPr>
      </w:pPr>
      <w:r w:rsidRPr="006D37DF">
        <w:rPr>
          <w:sz w:val="22"/>
          <w:lang w:val="en-US"/>
        </w:rPr>
        <w:t>E</w:t>
      </w:r>
      <w:r w:rsidRPr="00715A9D">
        <w:rPr>
          <w:sz w:val="22"/>
        </w:rPr>
        <w:t>-</w:t>
      </w:r>
      <w:r w:rsidRPr="006D37DF">
        <w:rPr>
          <w:sz w:val="22"/>
          <w:lang w:val="en-US"/>
        </w:rPr>
        <w:t>mail</w:t>
      </w:r>
      <w:r w:rsidRPr="00715A9D">
        <w:rPr>
          <w:sz w:val="22"/>
        </w:rPr>
        <w:t xml:space="preserve">: </w:t>
      </w:r>
      <w:r w:rsidR="00054828">
        <w:rPr>
          <w:sz w:val="22"/>
          <w:lang w:val="en-US"/>
        </w:rPr>
        <w:t>Derbin</w:t>
      </w:r>
      <w:r w:rsidR="00054828" w:rsidRPr="00715A9D">
        <w:rPr>
          <w:sz w:val="22"/>
        </w:rPr>
        <w:t>_</w:t>
      </w:r>
      <w:proofErr w:type="spellStart"/>
      <w:r w:rsidR="00054828">
        <w:rPr>
          <w:sz w:val="22"/>
          <w:lang w:val="en-US"/>
        </w:rPr>
        <w:t>av</w:t>
      </w:r>
      <w:proofErr w:type="spellEnd"/>
      <w:r w:rsidR="00054828" w:rsidRPr="00715A9D">
        <w:rPr>
          <w:sz w:val="22"/>
        </w:rPr>
        <w:t>@</w:t>
      </w:r>
      <w:proofErr w:type="spellStart"/>
      <w:r w:rsidR="00054828">
        <w:rPr>
          <w:sz w:val="22"/>
          <w:lang w:val="en-US"/>
        </w:rPr>
        <w:t>pnpi</w:t>
      </w:r>
      <w:proofErr w:type="spellEnd"/>
      <w:r w:rsidR="00054828" w:rsidRPr="00715A9D">
        <w:rPr>
          <w:sz w:val="22"/>
        </w:rPr>
        <w:t>.</w:t>
      </w:r>
      <w:proofErr w:type="spellStart"/>
      <w:r w:rsidR="00054828">
        <w:rPr>
          <w:sz w:val="22"/>
          <w:lang w:val="en-US"/>
        </w:rPr>
        <w:t>nrcki</w:t>
      </w:r>
      <w:proofErr w:type="spellEnd"/>
      <w:r w:rsidR="00054828" w:rsidRPr="00715A9D">
        <w:rPr>
          <w:sz w:val="22"/>
        </w:rPr>
        <w:t>.</w:t>
      </w:r>
      <w:proofErr w:type="spellStart"/>
      <w:r w:rsidR="00054828">
        <w:rPr>
          <w:sz w:val="22"/>
          <w:lang w:val="en-US"/>
        </w:rPr>
        <w:t>ru</w:t>
      </w:r>
      <w:proofErr w:type="spellEnd"/>
    </w:p>
    <w:p w14:paraId="110B1FA6" w14:textId="77777777" w:rsidR="00AC0C40" w:rsidRPr="00715A9D" w:rsidRDefault="00AC0C40" w:rsidP="00AC0C40">
      <w:pPr>
        <w:widowControl w:val="0"/>
        <w:jc w:val="center"/>
        <w:rPr>
          <w:iCs/>
          <w:sz w:val="22"/>
          <w:szCs w:val="22"/>
        </w:rPr>
      </w:pPr>
    </w:p>
    <w:p w14:paraId="201B538D" w14:textId="77777777" w:rsidR="00715A9D" w:rsidRDefault="00A047D7" w:rsidP="00A047D7">
      <w:pPr>
        <w:widowControl w:val="0"/>
        <w:ind w:firstLine="425"/>
        <w:jc w:val="both"/>
      </w:pPr>
      <w:r>
        <w:t>Осцилляции трех известных типов нейтрино надежно зарегистрированы с использован</w:t>
      </w:r>
      <w:r>
        <w:t>и</w:t>
      </w:r>
      <w:r>
        <w:t>ем различных источников и</w:t>
      </w:r>
      <w:r w:rsidRPr="00A047D7">
        <w:t xml:space="preserve"> </w:t>
      </w:r>
      <w:r>
        <w:t xml:space="preserve">детекторов нейтрино. Это открытие продемонстрировало, что </w:t>
      </w:r>
      <w:proofErr w:type="spellStart"/>
      <w:r>
        <w:t>флейворные</w:t>
      </w:r>
      <w:proofErr w:type="spellEnd"/>
      <w:r>
        <w:t xml:space="preserve"> состояния нейтрино представляют собой суперпозицию собственных массовых состояний. Три угла смешивания матрицы </w:t>
      </w:r>
      <w:proofErr w:type="spellStart"/>
      <w:r>
        <w:t>Понтекорво</w:t>
      </w:r>
      <w:proofErr w:type="spellEnd"/>
      <w:r>
        <w:t>-Маки-</w:t>
      </w:r>
      <w:proofErr w:type="spellStart"/>
      <w:r>
        <w:t>Накагавы</w:t>
      </w:r>
      <w:proofErr w:type="spellEnd"/>
      <w:r>
        <w:t>-</w:t>
      </w:r>
      <w:proofErr w:type="spellStart"/>
      <w:r>
        <w:t>Сакаты</w:t>
      </w:r>
      <w:proofErr w:type="spellEnd"/>
      <w:r>
        <w:t xml:space="preserve"> и две разн</w:t>
      </w:r>
      <w:r>
        <w:t>о</w:t>
      </w:r>
      <w:r>
        <w:t>сти квадратов масс уже измерены с приемлемой точностью</w:t>
      </w:r>
      <w:r w:rsidR="006D50EE">
        <w:t>.</w:t>
      </w:r>
      <w:r w:rsidR="00FB018C">
        <w:t xml:space="preserve"> </w:t>
      </w:r>
      <w:r>
        <w:t>Более тяжелые массовые сост</w:t>
      </w:r>
      <w:r>
        <w:t>о</w:t>
      </w:r>
      <w:r>
        <w:t>яния нейтрино</w:t>
      </w:r>
      <w:r w:rsidR="00135B56">
        <w:t xml:space="preserve"> (ν</w:t>
      </w:r>
      <w:r w:rsidR="00135B56" w:rsidRPr="00135B56">
        <w:rPr>
          <w:vertAlign w:val="subscript"/>
          <w:lang w:val="en-US"/>
        </w:rPr>
        <w:t>H</w:t>
      </w:r>
      <w:r w:rsidR="00135B56">
        <w:t>)</w:t>
      </w:r>
      <w:r>
        <w:t>, если они существуют, должны быть связаны со стерильным нейтрино, на что указывает измеренная ширина распада Z-бозона. Гипотетические стерильные нейтрино могут проявляться</w:t>
      </w:r>
      <w:r w:rsidR="00135B56" w:rsidRPr="00135B56">
        <w:t xml:space="preserve"> </w:t>
      </w:r>
      <w:r w:rsidR="00135B56">
        <w:t xml:space="preserve">при </w:t>
      </w:r>
      <w:r w:rsidR="00715A9D">
        <w:t>наблюдении</w:t>
      </w:r>
      <w:r w:rsidR="00135B56">
        <w:t xml:space="preserve"> осцилляций, </w:t>
      </w:r>
      <w:r>
        <w:t xml:space="preserve">в </w:t>
      </w:r>
      <w:r w:rsidR="00135B56">
        <w:t xml:space="preserve">слабых </w:t>
      </w:r>
      <w:r>
        <w:t xml:space="preserve">процессах </w:t>
      </w:r>
      <w:r w:rsidR="00135B56">
        <w:t xml:space="preserve">с </w:t>
      </w:r>
      <w:r>
        <w:t>рождени</w:t>
      </w:r>
      <w:r w:rsidR="00135B56">
        <w:t>ем</w:t>
      </w:r>
      <w:r>
        <w:t xml:space="preserve"> активных нейтрино и в распадах стерильных нейтрино на частицы С</w:t>
      </w:r>
      <w:r w:rsidR="00802EB1">
        <w:t>тандартной модели</w:t>
      </w:r>
      <w:r>
        <w:t>.</w:t>
      </w:r>
      <w:r w:rsidR="00FB018C">
        <w:t xml:space="preserve"> </w:t>
      </w:r>
    </w:p>
    <w:p w14:paraId="4D3DF32C" w14:textId="4D4B9EEC" w:rsidR="00A047D7" w:rsidRDefault="00A047D7" w:rsidP="00A047D7">
      <w:pPr>
        <w:widowControl w:val="0"/>
        <w:ind w:firstLine="425"/>
        <w:jc w:val="both"/>
      </w:pPr>
      <w:r>
        <w:t xml:space="preserve">Изучение </w:t>
      </w:r>
      <w:proofErr w:type="gramStart"/>
      <w:r>
        <w:t>β-</w:t>
      </w:r>
      <w:proofErr w:type="gramEnd"/>
      <w:r>
        <w:t xml:space="preserve">спектров </w:t>
      </w:r>
      <w:r w:rsidR="00802EB1">
        <w:t>различных ядер</w:t>
      </w:r>
      <w:r w:rsidR="00715A9D">
        <w:t xml:space="preserve"> (</w:t>
      </w:r>
      <w:r w:rsidRPr="00E929AB">
        <w:rPr>
          <w:vertAlign w:val="superscript"/>
        </w:rPr>
        <w:t>3</w:t>
      </w:r>
      <w:r>
        <w:t xml:space="preserve">H, </w:t>
      </w:r>
      <w:r w:rsidRPr="00E929AB">
        <w:rPr>
          <w:vertAlign w:val="superscript"/>
        </w:rPr>
        <w:t>63</w:t>
      </w:r>
      <w:r>
        <w:t xml:space="preserve">Ni, </w:t>
      </w:r>
      <w:r w:rsidRPr="00E929AB">
        <w:rPr>
          <w:vertAlign w:val="superscript"/>
        </w:rPr>
        <w:t>35</w:t>
      </w:r>
      <w:r>
        <w:t xml:space="preserve">S, </w:t>
      </w:r>
      <w:r w:rsidRPr="00E929AB">
        <w:rPr>
          <w:vertAlign w:val="superscript"/>
        </w:rPr>
        <w:t>45</w:t>
      </w:r>
      <w:r>
        <w:t xml:space="preserve">Ca, </w:t>
      </w:r>
      <w:r w:rsidRPr="00802EB1">
        <w:rPr>
          <w:vertAlign w:val="superscript"/>
        </w:rPr>
        <w:t>64</w:t>
      </w:r>
      <w:r>
        <w:t xml:space="preserve">Cu, </w:t>
      </w:r>
      <w:r w:rsidRPr="00802EB1">
        <w:rPr>
          <w:vertAlign w:val="superscript"/>
        </w:rPr>
        <w:t>144</w:t>
      </w:r>
      <w:r>
        <w:t>Pr</w:t>
      </w:r>
      <w:r w:rsidR="00715A9D">
        <w:t>)</w:t>
      </w:r>
      <w:r>
        <w:t xml:space="preserve">, а также значений </w:t>
      </w:r>
      <w:proofErr w:type="spellStart"/>
      <w:r w:rsidRPr="00802EB1">
        <w:rPr>
          <w:i/>
        </w:rPr>
        <w:t>ft</w:t>
      </w:r>
      <w:proofErr w:type="spellEnd"/>
      <w:r>
        <w:t xml:space="preserve"> для </w:t>
      </w:r>
      <w:proofErr w:type="spellStart"/>
      <w:r>
        <w:t>свехразрешенных</w:t>
      </w:r>
      <w:proofErr w:type="spellEnd"/>
      <w:r>
        <w:t xml:space="preserve"> переходов в ядрах </w:t>
      </w:r>
      <w:r w:rsidRPr="00802EB1">
        <w:rPr>
          <w:vertAlign w:val="superscript"/>
        </w:rPr>
        <w:t>35</w:t>
      </w:r>
      <w:r>
        <w:t xml:space="preserve">S, </w:t>
      </w:r>
      <w:r w:rsidRPr="00802EB1">
        <w:rPr>
          <w:vertAlign w:val="superscript"/>
        </w:rPr>
        <w:t>19</w:t>
      </w:r>
      <w:r>
        <w:t xml:space="preserve">F, </w:t>
      </w:r>
      <w:r w:rsidRPr="00802EB1">
        <w:rPr>
          <w:vertAlign w:val="superscript"/>
        </w:rPr>
        <w:t>19</w:t>
      </w:r>
      <w:r>
        <w:t xml:space="preserve">Ne, </w:t>
      </w:r>
      <w:r w:rsidRPr="00802EB1">
        <w:rPr>
          <w:vertAlign w:val="superscript"/>
        </w:rPr>
        <w:t>14</w:t>
      </w:r>
      <w:r>
        <w:t xml:space="preserve">O и </w:t>
      </w:r>
      <w:r w:rsidRPr="00802EB1">
        <w:rPr>
          <w:vertAlign w:val="superscript"/>
        </w:rPr>
        <w:t>20</w:t>
      </w:r>
      <w:r>
        <w:t>F</w:t>
      </w:r>
      <w:r w:rsidR="00802EB1">
        <w:t>,</w:t>
      </w:r>
      <w:r>
        <w:t xml:space="preserve"> строго ограничивают пар</w:t>
      </w:r>
      <w:r>
        <w:t>а</w:t>
      </w:r>
      <w:r>
        <w:t>метр смешивания |</w:t>
      </w:r>
      <w:r w:rsidRPr="00715A9D">
        <w:t>U</w:t>
      </w:r>
      <w:r w:rsidRPr="00715A9D">
        <w:rPr>
          <w:vertAlign w:val="subscript"/>
        </w:rPr>
        <w:t>eH</w:t>
      </w:r>
      <w:r w:rsidRPr="00715A9D">
        <w:t>|</w:t>
      </w:r>
      <w:r w:rsidRPr="00802EB1">
        <w:rPr>
          <w:vertAlign w:val="superscript"/>
        </w:rPr>
        <w:t>2</w:t>
      </w:r>
      <w:r>
        <w:t xml:space="preserve"> для нейтрино с массами в </w:t>
      </w:r>
      <w:r w:rsidR="00135B56">
        <w:t>интервале</w:t>
      </w:r>
      <w:r>
        <w:t xml:space="preserve"> от 10 эВ</w:t>
      </w:r>
      <w:r w:rsidRPr="00A047D7">
        <w:t xml:space="preserve"> </w:t>
      </w:r>
      <w:r>
        <w:t xml:space="preserve">до 2 МэВ. </w:t>
      </w:r>
      <w:r w:rsidR="00135B56">
        <w:t>Э</w:t>
      </w:r>
      <w:r>
        <w:t>кспериме</w:t>
      </w:r>
      <w:r>
        <w:t>н</w:t>
      </w:r>
      <w:r>
        <w:t>т</w:t>
      </w:r>
      <w:r w:rsidR="00135B56">
        <w:t>ы</w:t>
      </w:r>
      <w:r w:rsidRPr="00A047D7">
        <w:t xml:space="preserve"> </w:t>
      </w:r>
      <w:r>
        <w:t xml:space="preserve">с реакторными и солнечными </w:t>
      </w:r>
      <w:r w:rsidRPr="00802EB1">
        <w:rPr>
          <w:vertAlign w:val="superscript"/>
        </w:rPr>
        <w:t>8</w:t>
      </w:r>
      <w:r>
        <w:t xml:space="preserve">B-нейтрино, направленными на поиск распада </w:t>
      </w:r>
      <w:proofErr w:type="spellStart"/>
      <w:r>
        <w:t>ν</w:t>
      </w:r>
      <w:r w:rsidRPr="00802EB1">
        <w:rPr>
          <w:vertAlign w:val="subscript"/>
        </w:rPr>
        <w:t>H</w:t>
      </w:r>
      <w:proofErr w:type="spellEnd"/>
      <w:r>
        <w:t xml:space="preserve"> → </w:t>
      </w:r>
      <w:proofErr w:type="spellStart"/>
      <w:r>
        <w:t>ν</w:t>
      </w:r>
      <w:r w:rsidRPr="00802EB1">
        <w:rPr>
          <w:vertAlign w:val="subscript"/>
        </w:rPr>
        <w:t>L</w:t>
      </w:r>
      <w:r>
        <w:t>+e</w:t>
      </w:r>
      <w:proofErr w:type="spellEnd"/>
      <w:r w:rsidRPr="00802EB1">
        <w:rPr>
          <w:vertAlign w:val="superscript"/>
        </w:rPr>
        <w:t>+</w:t>
      </w:r>
      <w:r>
        <w:t>+e</w:t>
      </w:r>
      <w:r w:rsidRPr="00802EB1">
        <w:rPr>
          <w:vertAlign w:val="superscript"/>
        </w:rPr>
        <w:t>−</w:t>
      </w:r>
      <w:r>
        <w:t>,</w:t>
      </w:r>
      <w:r w:rsidR="00135B56">
        <w:t xml:space="preserve"> устанавливают </w:t>
      </w:r>
      <w:r w:rsidR="00FB018C">
        <w:t>наиболее строгие пределы на |</w:t>
      </w:r>
      <w:r w:rsidR="00FB018C" w:rsidRPr="00715A9D">
        <w:t>U</w:t>
      </w:r>
      <w:r w:rsidR="00FB018C" w:rsidRPr="00715A9D">
        <w:rPr>
          <w:vertAlign w:val="subscript"/>
        </w:rPr>
        <w:t>eH</w:t>
      </w:r>
      <w:r w:rsidR="00FB018C">
        <w:t>|</w:t>
      </w:r>
      <w:r w:rsidR="00FB018C" w:rsidRPr="00802EB1">
        <w:rPr>
          <w:vertAlign w:val="superscript"/>
        </w:rPr>
        <w:t>2</w:t>
      </w:r>
      <w:r>
        <w:t xml:space="preserve"> </w:t>
      </w:r>
      <w:r w:rsidR="00FB018C">
        <w:t>для масс нейтрино</w:t>
      </w:r>
      <w:r w:rsidR="00715A9D">
        <w:t xml:space="preserve"> в диапазоне</w:t>
      </w:r>
      <w:r>
        <w:t xml:space="preserve"> (2 – 10) МэВ. </w:t>
      </w:r>
      <w:bookmarkStart w:id="0" w:name="_GoBack"/>
      <w:bookmarkEnd w:id="0"/>
      <w:r w:rsidR="00715A9D">
        <w:t>Для больших масс,</w:t>
      </w:r>
      <w:r>
        <w:t xml:space="preserve"> </w:t>
      </w:r>
      <w:proofErr w:type="spellStart"/>
      <w:r w:rsidRPr="00802EB1">
        <w:rPr>
          <w:i/>
        </w:rPr>
        <w:t>m</w:t>
      </w:r>
      <w:r w:rsidR="00360829" w:rsidRPr="00802EB1">
        <w:rPr>
          <w:i/>
          <w:vertAlign w:val="subscript"/>
        </w:rPr>
        <w:t>ν</w:t>
      </w:r>
      <w:proofErr w:type="spellEnd"/>
      <w:r w:rsidR="00360829" w:rsidRPr="00802EB1">
        <w:rPr>
          <w:i/>
          <w:vertAlign w:val="subscript"/>
          <w:lang w:val="en-US"/>
        </w:rPr>
        <w:t>H</w:t>
      </w:r>
      <w:r w:rsidR="00360829" w:rsidRPr="00360829">
        <w:t xml:space="preserve"> ≥ </w:t>
      </w:r>
      <w:r>
        <w:t>10 МэВ</w:t>
      </w:r>
      <w:r w:rsidR="00715A9D">
        <w:t>,</w:t>
      </w:r>
      <w:r>
        <w:t xml:space="preserve"> верхние ограничения на параметр смешив</w:t>
      </w:r>
      <w:r>
        <w:t>а</w:t>
      </w:r>
      <w:r>
        <w:t xml:space="preserve">ния </w:t>
      </w:r>
      <w:r w:rsidR="00C158D3">
        <w:t>получены</w:t>
      </w:r>
      <w:r>
        <w:t xml:space="preserve"> из данных по распадам пионов и </w:t>
      </w:r>
      <w:proofErr w:type="spellStart"/>
      <w:r>
        <w:t>каонов</w:t>
      </w:r>
      <w:proofErr w:type="spellEnd"/>
      <w:r>
        <w:t>.</w:t>
      </w:r>
    </w:p>
    <w:p w14:paraId="168E6D67" w14:textId="691CA4B0" w:rsidR="00C158D3" w:rsidRDefault="00A047D7" w:rsidP="00C158D3">
      <w:pPr>
        <w:widowControl w:val="0"/>
        <w:ind w:firstLine="425"/>
        <w:jc w:val="both"/>
      </w:pPr>
      <w:r>
        <w:t xml:space="preserve">Источник электронных антинейтрино </w:t>
      </w:r>
      <w:r w:rsidRPr="00E929AB">
        <w:rPr>
          <w:vertAlign w:val="superscript"/>
        </w:rPr>
        <w:t>144</w:t>
      </w:r>
      <w:r>
        <w:t>Ce −</w:t>
      </w:r>
      <w:r w:rsidRPr="00E929AB">
        <w:rPr>
          <w:vertAlign w:val="superscript"/>
        </w:rPr>
        <w:t>144</w:t>
      </w:r>
      <w:r>
        <w:t>Pr является одним из наиболее подход</w:t>
      </w:r>
      <w:r>
        <w:t>я</w:t>
      </w:r>
      <w:r>
        <w:t>щих для</w:t>
      </w:r>
      <w:r w:rsidR="00360829" w:rsidRPr="00360829">
        <w:t xml:space="preserve"> </w:t>
      </w:r>
      <w:r w:rsidR="00FB018C">
        <w:t xml:space="preserve">поиска </w:t>
      </w:r>
      <w:r>
        <w:t>осцилляц</w:t>
      </w:r>
      <w:r w:rsidR="00360829">
        <w:t>ий в стерильное состояние с мас</w:t>
      </w:r>
      <w:r>
        <w:t xml:space="preserve">сой около 1 эВ. </w:t>
      </w:r>
      <w:r w:rsidR="00C227B5">
        <w:t>В тоже время, пр</w:t>
      </w:r>
      <w:r w:rsidR="00C227B5">
        <w:t>е</w:t>
      </w:r>
      <w:r w:rsidR="00C227B5">
        <w:t xml:space="preserve">цизионное измерение бета-спектра позволяет провести поиск нейтрино с массой </w:t>
      </w:r>
      <w:r w:rsidR="00FB018C">
        <w:t xml:space="preserve">вплоть </w:t>
      </w:r>
      <w:r w:rsidR="00C227B5">
        <w:t xml:space="preserve">до </w:t>
      </w:r>
      <w:r w:rsidR="00360829">
        <w:t>гра</w:t>
      </w:r>
      <w:r>
        <w:t>ничной энерги</w:t>
      </w:r>
      <w:r w:rsidR="00FB018C">
        <w:t>и β</w:t>
      </w:r>
      <w:r w:rsidR="00360829">
        <w:t xml:space="preserve">-распада </w:t>
      </w:r>
      <w:r w:rsidR="00360829" w:rsidRPr="00FB018C">
        <w:rPr>
          <w:vertAlign w:val="superscript"/>
        </w:rPr>
        <w:t>144</w:t>
      </w:r>
      <w:r w:rsidR="00360829">
        <w:t>Pr</w:t>
      </w:r>
      <w:r w:rsidR="00FB018C">
        <w:t>, которая составляет 3 МэВ</w:t>
      </w:r>
      <w:r w:rsidR="00FB018C" w:rsidRPr="00FB018C">
        <w:t xml:space="preserve"> [</w:t>
      </w:r>
      <w:r w:rsidR="00FB018C">
        <w:t>1</w:t>
      </w:r>
      <w:r w:rsidR="00FB018C" w:rsidRPr="00FB018C">
        <w:t>]</w:t>
      </w:r>
      <w:r w:rsidR="00FB018C">
        <w:t xml:space="preserve">. </w:t>
      </w:r>
      <w:r w:rsidR="00F902C1">
        <w:t xml:space="preserve">Энергетический спектр </w:t>
      </w:r>
      <w:r w:rsidR="00F902C1" w:rsidRPr="00E929AB">
        <w:rPr>
          <w:vertAlign w:val="superscript"/>
        </w:rPr>
        <w:t>144</w:t>
      </w:r>
      <w:r w:rsidR="00F902C1">
        <w:t>Ce−</w:t>
      </w:r>
      <w:r w:rsidR="00F902C1" w:rsidRPr="00E929AB">
        <w:rPr>
          <w:vertAlign w:val="superscript"/>
        </w:rPr>
        <w:t>144</w:t>
      </w:r>
      <w:r w:rsidR="00F902C1">
        <w:t>Pr</w:t>
      </w:r>
      <w:r w:rsidR="00C227B5">
        <w:t xml:space="preserve"> был измерен с</w:t>
      </w:r>
      <w:r w:rsidR="00FB018C">
        <w:t>пециально разработанным</w:t>
      </w:r>
      <w:r w:rsidR="00F902C1">
        <w:t xml:space="preserve"> 4π</w:t>
      </w:r>
      <w:r w:rsidR="00FB018C">
        <w:t>β</w:t>
      </w:r>
      <w:r w:rsidR="00F902C1">
        <w:t>-спектрометром</w:t>
      </w:r>
      <w:r w:rsidR="00FB018C">
        <w:t>, основанным</w:t>
      </w:r>
      <w:r w:rsidR="00F902C1">
        <w:t xml:space="preserve"> на двух</w:t>
      </w:r>
      <w:r w:rsidR="00F902C1" w:rsidRPr="00F902C1">
        <w:t xml:space="preserve"> </w:t>
      </w:r>
      <w:proofErr w:type="spellStart"/>
      <w:r w:rsidR="00F902C1">
        <w:t>Si</w:t>
      </w:r>
      <w:proofErr w:type="spellEnd"/>
      <w:r w:rsidR="00F902C1">
        <w:t>(</w:t>
      </w:r>
      <w:proofErr w:type="spellStart"/>
      <w:r w:rsidR="00F902C1">
        <w:t>Li</w:t>
      </w:r>
      <w:proofErr w:type="spellEnd"/>
      <w:r w:rsidR="00F902C1">
        <w:t>)-детектор</w:t>
      </w:r>
      <w:r w:rsidR="00FB018C">
        <w:t>ах</w:t>
      </w:r>
      <w:r w:rsidR="00F902C1">
        <w:t xml:space="preserve"> полного поглощения</w:t>
      </w:r>
      <w:r w:rsidR="00C54862" w:rsidRPr="00C54862">
        <w:t xml:space="preserve"> [2, 3]</w:t>
      </w:r>
      <w:r w:rsidR="00FB018C">
        <w:t>. Спектр был</w:t>
      </w:r>
      <w:r w:rsidR="00C227B5">
        <w:t xml:space="preserve"> </w:t>
      </w:r>
      <w:r w:rsidR="00F902C1">
        <w:t>проанализирован с целью поиска вклада</w:t>
      </w:r>
      <w:r w:rsidR="00F902C1" w:rsidRPr="00F902C1">
        <w:t xml:space="preserve"> </w:t>
      </w:r>
      <w:r w:rsidR="00F902C1">
        <w:t>от тяжелого нейтрино с массой от 3 кэВ до 3 МэВ.</w:t>
      </w:r>
      <w:r w:rsidR="00F902C1" w:rsidRPr="00F902C1">
        <w:t xml:space="preserve"> </w:t>
      </w:r>
      <w:r w:rsidR="00C158D3">
        <w:t>Для нейтрино с массой в интервале (0.8 - 2.3) МэВ установлены новые верхние ограничения на параметр смешивания |</w:t>
      </w:r>
      <w:r w:rsidR="00C158D3" w:rsidRPr="00715A9D">
        <w:t>U</w:t>
      </w:r>
      <w:r w:rsidR="00C158D3" w:rsidRPr="00715A9D">
        <w:rPr>
          <w:vertAlign w:val="subscript"/>
        </w:rPr>
        <w:t>eH</w:t>
      </w:r>
      <w:r w:rsidR="00C158D3">
        <w:t>|</w:t>
      </w:r>
      <w:r w:rsidR="00C158D3" w:rsidRPr="00FB018C">
        <w:rPr>
          <w:vertAlign w:val="superscript"/>
        </w:rPr>
        <w:t>2</w:t>
      </w:r>
      <w:r w:rsidR="00C158D3">
        <w:t xml:space="preserve"> на уровне |U</w:t>
      </w:r>
      <w:r w:rsidR="00C158D3" w:rsidRPr="00FB018C">
        <w:rPr>
          <w:vertAlign w:val="subscript"/>
        </w:rPr>
        <w:t>eH</w:t>
      </w:r>
      <w:r w:rsidR="00C158D3">
        <w:t>|</w:t>
      </w:r>
      <w:r w:rsidR="00C158D3" w:rsidRPr="00FB018C">
        <w:rPr>
          <w:vertAlign w:val="superscript"/>
        </w:rPr>
        <w:t>2</w:t>
      </w:r>
      <w:r w:rsidR="00FB018C">
        <w:t xml:space="preserve"> ≤</w:t>
      </w:r>
      <w:r w:rsidR="00C158D3">
        <w:t xml:space="preserve"> (0.1−1.0)×10</w:t>
      </w:r>
      <w:r w:rsidR="00C158D3" w:rsidRPr="00FB018C">
        <w:rPr>
          <w:vertAlign w:val="superscript"/>
        </w:rPr>
        <w:t>−3</w:t>
      </w:r>
      <w:r w:rsidR="00A43E9A">
        <w:t xml:space="preserve"> </w:t>
      </w:r>
      <w:r w:rsidR="00C158D3">
        <w:t xml:space="preserve">для 90% </w:t>
      </w:r>
      <w:proofErr w:type="spellStart"/>
      <w:r w:rsidR="00C158D3">
        <w:t>у.д</w:t>
      </w:r>
      <w:proofErr w:type="spellEnd"/>
      <w:r w:rsidR="00C158D3">
        <w:t>.</w:t>
      </w:r>
      <w:r w:rsidR="00A43E9A">
        <w:t xml:space="preserve"> </w:t>
      </w:r>
    </w:p>
    <w:p w14:paraId="11D78ED3" w14:textId="4CCC6289" w:rsidR="00F902C1" w:rsidRPr="00F902C1" w:rsidRDefault="00F902C1" w:rsidP="00F902C1">
      <w:pPr>
        <w:widowControl w:val="0"/>
        <w:ind w:firstLine="425"/>
        <w:jc w:val="both"/>
      </w:pPr>
      <w:r>
        <w:t>Работа выполнена при поддержке Российского</w:t>
      </w:r>
      <w:r w:rsidRPr="00F902C1">
        <w:t xml:space="preserve"> </w:t>
      </w:r>
      <w:r>
        <w:t>научного фонда, проект № 24-12-00046.</w:t>
      </w:r>
    </w:p>
    <w:p w14:paraId="3801466B" w14:textId="77777777" w:rsidR="00360829" w:rsidRPr="00F902C1" w:rsidRDefault="00360829" w:rsidP="00A047D7">
      <w:pPr>
        <w:widowControl w:val="0"/>
        <w:ind w:firstLine="425"/>
        <w:jc w:val="both"/>
      </w:pPr>
    </w:p>
    <w:p w14:paraId="61DD3D04" w14:textId="5A9A83D3" w:rsidR="0057209F" w:rsidRDefault="0057209F" w:rsidP="00346705">
      <w:pPr>
        <w:widowControl w:val="0"/>
        <w:jc w:val="center"/>
        <w:rPr>
          <w:b/>
          <w:bCs/>
          <w:sz w:val="22"/>
          <w:szCs w:val="22"/>
        </w:rPr>
      </w:pPr>
      <w:r w:rsidRPr="00E0152B">
        <w:rPr>
          <w:b/>
          <w:bCs/>
          <w:sz w:val="22"/>
          <w:szCs w:val="22"/>
        </w:rPr>
        <w:t>Список источников</w:t>
      </w:r>
    </w:p>
    <w:p w14:paraId="74C02811" w14:textId="77777777" w:rsidR="0026240B" w:rsidRPr="00E0152B" w:rsidRDefault="0026240B" w:rsidP="00346705">
      <w:pPr>
        <w:widowControl w:val="0"/>
        <w:jc w:val="center"/>
        <w:rPr>
          <w:b/>
          <w:bCs/>
          <w:sz w:val="22"/>
          <w:szCs w:val="22"/>
        </w:rPr>
      </w:pPr>
    </w:p>
    <w:p w14:paraId="3B4DBB8F" w14:textId="0AE6F5CB" w:rsidR="00C575A2" w:rsidRDefault="00135B56" w:rsidP="00EE388E">
      <w:pPr>
        <w:pStyle w:val="af4"/>
        <w:widowControl w:val="0"/>
        <w:numPr>
          <w:ilvl w:val="0"/>
          <w:numId w:val="18"/>
        </w:numPr>
        <w:ind w:left="0" w:firstLine="426"/>
        <w:contextualSpacing w:val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A.V. Derbin et al., </w:t>
      </w:r>
      <w:r w:rsidRPr="00135B56">
        <w:rPr>
          <w:rFonts w:ascii="Times New Roman" w:hAnsi="Times New Roman"/>
          <w:lang w:val="en-US"/>
        </w:rPr>
        <w:t xml:space="preserve">JETP </w:t>
      </w:r>
      <w:proofErr w:type="gramStart"/>
      <w:r w:rsidRPr="00135B56">
        <w:rPr>
          <w:rFonts w:ascii="Times New Roman" w:hAnsi="Times New Roman"/>
          <w:lang w:val="en-US"/>
        </w:rPr>
        <w:t>Lett.,</w:t>
      </w:r>
      <w:proofErr w:type="gramEnd"/>
      <w:r w:rsidRPr="00135B56">
        <w:rPr>
          <w:rFonts w:ascii="Times New Roman" w:hAnsi="Times New Roman"/>
          <w:lang w:val="en-US"/>
        </w:rPr>
        <w:t xml:space="preserve"> 108 (8), 499 (2018)</w:t>
      </w:r>
      <w:r w:rsidR="00C575A2" w:rsidRPr="00135B56">
        <w:rPr>
          <w:rFonts w:ascii="Times New Roman" w:hAnsi="Times New Roman"/>
          <w:lang w:val="en-US"/>
        </w:rPr>
        <w:t xml:space="preserve">. </w:t>
      </w:r>
    </w:p>
    <w:p w14:paraId="1D90A12C" w14:textId="1F85965F" w:rsidR="00135B56" w:rsidRDefault="00C54862" w:rsidP="00EE388E">
      <w:pPr>
        <w:pStyle w:val="af4"/>
        <w:widowControl w:val="0"/>
        <w:numPr>
          <w:ilvl w:val="0"/>
          <w:numId w:val="18"/>
        </w:numPr>
        <w:ind w:left="0" w:firstLine="426"/>
        <w:contextualSpacing w:val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I.E. Alekseev et al., </w:t>
      </w:r>
      <w:proofErr w:type="spellStart"/>
      <w:r w:rsidRPr="00135B56">
        <w:rPr>
          <w:rFonts w:ascii="Times New Roman" w:hAnsi="Times New Roman"/>
          <w:lang w:val="en-US"/>
        </w:rPr>
        <w:t>Nucl</w:t>
      </w:r>
      <w:proofErr w:type="spellEnd"/>
      <w:r w:rsidRPr="00135B56">
        <w:rPr>
          <w:rFonts w:ascii="Times New Roman" w:hAnsi="Times New Roman"/>
          <w:lang w:val="en-US"/>
        </w:rPr>
        <w:t xml:space="preserve">. Instr. Meth. </w:t>
      </w:r>
      <w:proofErr w:type="gramStart"/>
      <w:r w:rsidRPr="00135B56">
        <w:rPr>
          <w:rFonts w:ascii="Times New Roman" w:hAnsi="Times New Roman"/>
          <w:lang w:val="en-US"/>
        </w:rPr>
        <w:t>A</w:t>
      </w:r>
      <w:proofErr w:type="gramEnd"/>
      <w:r w:rsidRPr="00135B56">
        <w:rPr>
          <w:rFonts w:ascii="Times New Roman" w:hAnsi="Times New Roman"/>
          <w:lang w:val="en-US"/>
        </w:rPr>
        <w:t xml:space="preserve"> 890,</w:t>
      </w:r>
      <w:r>
        <w:rPr>
          <w:rFonts w:ascii="Times New Roman" w:hAnsi="Times New Roman"/>
          <w:lang w:val="en-US"/>
        </w:rPr>
        <w:t xml:space="preserve"> </w:t>
      </w:r>
      <w:r w:rsidRPr="00135B56">
        <w:rPr>
          <w:rFonts w:ascii="Times New Roman" w:hAnsi="Times New Roman"/>
          <w:lang w:val="en-US"/>
        </w:rPr>
        <w:t>64-67 (2018)</w:t>
      </w:r>
      <w:r>
        <w:rPr>
          <w:rFonts w:ascii="Times New Roman" w:hAnsi="Times New Roman"/>
          <w:lang w:val="en-US"/>
        </w:rPr>
        <w:t>.</w:t>
      </w:r>
    </w:p>
    <w:p w14:paraId="6524F2BB" w14:textId="62E67CD2" w:rsidR="00135B56" w:rsidRPr="00135B56" w:rsidRDefault="00C54862" w:rsidP="00EE388E">
      <w:pPr>
        <w:pStyle w:val="af4"/>
        <w:widowControl w:val="0"/>
        <w:numPr>
          <w:ilvl w:val="0"/>
          <w:numId w:val="18"/>
        </w:numPr>
        <w:ind w:left="0" w:firstLine="426"/>
        <w:contextualSpacing w:val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A.V. Derbin et al., </w:t>
      </w:r>
      <w:r w:rsidRPr="00135B56">
        <w:rPr>
          <w:rFonts w:ascii="Times New Roman" w:hAnsi="Times New Roman"/>
          <w:lang w:val="en-US"/>
        </w:rPr>
        <w:t>Phys. Rev. D, 112 (11), 112008 (2025).</w:t>
      </w:r>
    </w:p>
    <w:sectPr w:rsidR="00135B56" w:rsidRPr="00135B56" w:rsidSect="000B0E0B">
      <w:footerReference w:type="even" r:id="rId9"/>
      <w:footerReference w:type="default" r:id="rId10"/>
      <w:pgSz w:w="11906" w:h="16838" w:code="9"/>
      <w:pgMar w:top="1134" w:right="1134" w:bottom="1418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FFF53F" w14:textId="77777777" w:rsidR="002D08B5" w:rsidRDefault="002D08B5">
      <w:r>
        <w:separator/>
      </w:r>
    </w:p>
  </w:endnote>
  <w:endnote w:type="continuationSeparator" w:id="0">
    <w:p w14:paraId="68C9AFD0" w14:textId="77777777" w:rsidR="002D08B5" w:rsidRDefault="002D0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5732B" w14:textId="77777777" w:rsidR="00847CA5" w:rsidRDefault="00847CA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5FFF637" w14:textId="77777777" w:rsidR="00847CA5" w:rsidRDefault="00847CA5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C38BE" w14:textId="28659AAA" w:rsidR="00847CA5" w:rsidRDefault="00847CA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A43E9A">
      <w:rPr>
        <w:rStyle w:val="af0"/>
        <w:noProof/>
      </w:rPr>
      <w:t>1</w:t>
    </w:r>
    <w:r>
      <w:rPr>
        <w:rStyle w:val="af0"/>
      </w:rPr>
      <w:fldChar w:fldCharType="end"/>
    </w:r>
  </w:p>
  <w:p w14:paraId="6679AB76" w14:textId="77777777" w:rsidR="00847CA5" w:rsidRDefault="00847CA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1895F2" w14:textId="77777777" w:rsidR="002D08B5" w:rsidRDefault="002D08B5">
      <w:r>
        <w:separator/>
      </w:r>
    </w:p>
  </w:footnote>
  <w:footnote w:type="continuationSeparator" w:id="0">
    <w:p w14:paraId="1F47332D" w14:textId="77777777" w:rsidR="002D08B5" w:rsidRDefault="002D0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C1925"/>
    <w:multiLevelType w:val="hybridMultilevel"/>
    <w:tmpl w:val="CC86D65C"/>
    <w:lvl w:ilvl="0" w:tplc="0D92D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D4EA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A0601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6B837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85A9C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57800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27233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F1CC1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890EE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149B3147"/>
    <w:multiLevelType w:val="hybridMultilevel"/>
    <w:tmpl w:val="6726A3EA"/>
    <w:lvl w:ilvl="0" w:tplc="0419000F">
      <w:start w:val="1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  <w:rPr>
        <w:rFonts w:cs="Times New Roman"/>
      </w:rPr>
    </w:lvl>
  </w:abstractNum>
  <w:abstractNum w:abstractNumId="2">
    <w:nsid w:val="1B23427E"/>
    <w:multiLevelType w:val="multilevel"/>
    <w:tmpl w:val="452657F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">
    <w:nsid w:val="1BE26C03"/>
    <w:multiLevelType w:val="hybridMultilevel"/>
    <w:tmpl w:val="D6146FB2"/>
    <w:lvl w:ilvl="0" w:tplc="6E0E7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E2AF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94B4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B01F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3528D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D8E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6FCAF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16025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06A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40478D"/>
    <w:multiLevelType w:val="hybridMultilevel"/>
    <w:tmpl w:val="424A7EE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BD0060D"/>
    <w:multiLevelType w:val="hybridMultilevel"/>
    <w:tmpl w:val="0164A974"/>
    <w:lvl w:ilvl="0" w:tplc="7E9A428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EE26A8"/>
    <w:multiLevelType w:val="hybridMultilevel"/>
    <w:tmpl w:val="658E64A8"/>
    <w:lvl w:ilvl="0" w:tplc="F9445E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86F5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62C1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2882F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C3A0E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AD6CA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AC99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5E2CA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BAF0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F8492C"/>
    <w:multiLevelType w:val="hybridMultilevel"/>
    <w:tmpl w:val="291C8C28"/>
    <w:lvl w:ilvl="0" w:tplc="C5641DB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39F10727"/>
    <w:multiLevelType w:val="multilevel"/>
    <w:tmpl w:val="28FC9E7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3AB02C5A"/>
    <w:multiLevelType w:val="hybridMultilevel"/>
    <w:tmpl w:val="7A686928"/>
    <w:lvl w:ilvl="0" w:tplc="5BD6A6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C4268B9"/>
    <w:multiLevelType w:val="multilevel"/>
    <w:tmpl w:val="7FA09FB0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1">
    <w:nsid w:val="47D04A73"/>
    <w:multiLevelType w:val="hybridMultilevel"/>
    <w:tmpl w:val="D3D295F4"/>
    <w:lvl w:ilvl="0" w:tplc="E8E6514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761B7C"/>
    <w:multiLevelType w:val="multilevel"/>
    <w:tmpl w:val="1E38D30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3">
    <w:nsid w:val="50B625F2"/>
    <w:multiLevelType w:val="multilevel"/>
    <w:tmpl w:val="F1E0A89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4">
    <w:nsid w:val="601432B3"/>
    <w:multiLevelType w:val="hybridMultilevel"/>
    <w:tmpl w:val="56C2D19A"/>
    <w:lvl w:ilvl="0" w:tplc="5BD6A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A26F44"/>
    <w:multiLevelType w:val="hybridMultilevel"/>
    <w:tmpl w:val="1DE2DC7C"/>
    <w:lvl w:ilvl="0" w:tplc="3B7459A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>
    <w:nsid w:val="67904B88"/>
    <w:multiLevelType w:val="hybridMultilevel"/>
    <w:tmpl w:val="4246F5BC"/>
    <w:lvl w:ilvl="0" w:tplc="93D26E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945420F"/>
    <w:multiLevelType w:val="multilevel"/>
    <w:tmpl w:val="E258F960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2"/>
        </w:tabs>
        <w:ind w:left="1342" w:hanging="9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39"/>
        </w:tabs>
        <w:ind w:left="1739" w:hanging="94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71"/>
        </w:tabs>
        <w:ind w:left="227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25"/>
        </w:tabs>
        <w:ind w:left="34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82"/>
        </w:tabs>
        <w:ind w:left="418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9"/>
        </w:tabs>
        <w:ind w:left="457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6"/>
        </w:tabs>
        <w:ind w:left="5336" w:hanging="2160"/>
      </w:pPr>
      <w:rPr>
        <w:rFonts w:cs="Times New Roman" w:hint="default"/>
      </w:rPr>
    </w:lvl>
  </w:abstractNum>
  <w:num w:numId="1">
    <w:abstractNumId w:val="3"/>
  </w:num>
  <w:num w:numId="2">
    <w:abstractNumId w:val="6"/>
  </w:num>
  <w:num w:numId="3">
    <w:abstractNumId w:val="17"/>
  </w:num>
  <w:num w:numId="4">
    <w:abstractNumId w:val="8"/>
  </w:num>
  <w:num w:numId="5">
    <w:abstractNumId w:val="11"/>
  </w:num>
  <w:num w:numId="6">
    <w:abstractNumId w:val="5"/>
  </w:num>
  <w:num w:numId="7">
    <w:abstractNumId w:val="2"/>
  </w:num>
  <w:num w:numId="8">
    <w:abstractNumId w:val="12"/>
  </w:num>
  <w:num w:numId="9">
    <w:abstractNumId w:val="10"/>
  </w:num>
  <w:num w:numId="10">
    <w:abstractNumId w:val="4"/>
  </w:num>
  <w:num w:numId="11">
    <w:abstractNumId w:val="13"/>
  </w:num>
  <w:num w:numId="12">
    <w:abstractNumId w:val="16"/>
  </w:num>
  <w:num w:numId="13">
    <w:abstractNumId w:val="0"/>
  </w:num>
  <w:num w:numId="14">
    <w:abstractNumId w:val="7"/>
  </w:num>
  <w:num w:numId="15">
    <w:abstractNumId w:val="15"/>
  </w:num>
  <w:num w:numId="16">
    <w:abstractNumId w:val="9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246"/>
    <w:rsid w:val="00035095"/>
    <w:rsid w:val="000525F2"/>
    <w:rsid w:val="00054828"/>
    <w:rsid w:val="00055C6C"/>
    <w:rsid w:val="00070D82"/>
    <w:rsid w:val="00086F95"/>
    <w:rsid w:val="000A34D9"/>
    <w:rsid w:val="000B0E0B"/>
    <w:rsid w:val="000E19E0"/>
    <w:rsid w:val="000F02A9"/>
    <w:rsid w:val="000F0F1B"/>
    <w:rsid w:val="00111BF1"/>
    <w:rsid w:val="00114E8F"/>
    <w:rsid w:val="00125483"/>
    <w:rsid w:val="00135B56"/>
    <w:rsid w:val="001372FD"/>
    <w:rsid w:val="001606DE"/>
    <w:rsid w:val="001909D9"/>
    <w:rsid w:val="00195489"/>
    <w:rsid w:val="001E5799"/>
    <w:rsid w:val="001F10E2"/>
    <w:rsid w:val="001F2AFA"/>
    <w:rsid w:val="00201B48"/>
    <w:rsid w:val="002568BD"/>
    <w:rsid w:val="00257C86"/>
    <w:rsid w:val="0026240B"/>
    <w:rsid w:val="00265167"/>
    <w:rsid w:val="00273BFE"/>
    <w:rsid w:val="00273F72"/>
    <w:rsid w:val="002772D8"/>
    <w:rsid w:val="00292FB6"/>
    <w:rsid w:val="00293305"/>
    <w:rsid w:val="002B525C"/>
    <w:rsid w:val="002D08B5"/>
    <w:rsid w:val="002E3F31"/>
    <w:rsid w:val="002F5BCC"/>
    <w:rsid w:val="0031635C"/>
    <w:rsid w:val="00346705"/>
    <w:rsid w:val="003503BD"/>
    <w:rsid w:val="00360829"/>
    <w:rsid w:val="00370C8E"/>
    <w:rsid w:val="00381753"/>
    <w:rsid w:val="00393417"/>
    <w:rsid w:val="003D61EB"/>
    <w:rsid w:val="003E6A2E"/>
    <w:rsid w:val="003F137F"/>
    <w:rsid w:val="00412D21"/>
    <w:rsid w:val="00432F50"/>
    <w:rsid w:val="004346DD"/>
    <w:rsid w:val="00446617"/>
    <w:rsid w:val="00451BA6"/>
    <w:rsid w:val="00451F02"/>
    <w:rsid w:val="00454CBE"/>
    <w:rsid w:val="004A1FD8"/>
    <w:rsid w:val="004A2EB5"/>
    <w:rsid w:val="004E5CE2"/>
    <w:rsid w:val="004E7AAD"/>
    <w:rsid w:val="004F4937"/>
    <w:rsid w:val="005069D6"/>
    <w:rsid w:val="005138D5"/>
    <w:rsid w:val="0051593A"/>
    <w:rsid w:val="0057209F"/>
    <w:rsid w:val="00575998"/>
    <w:rsid w:val="005968B7"/>
    <w:rsid w:val="005D4246"/>
    <w:rsid w:val="005E0DDF"/>
    <w:rsid w:val="00635A3C"/>
    <w:rsid w:val="00640B75"/>
    <w:rsid w:val="00652DFE"/>
    <w:rsid w:val="00664EA7"/>
    <w:rsid w:val="00673395"/>
    <w:rsid w:val="006848D1"/>
    <w:rsid w:val="00691610"/>
    <w:rsid w:val="006A3A86"/>
    <w:rsid w:val="006A3CB6"/>
    <w:rsid w:val="006B5B29"/>
    <w:rsid w:val="006C2149"/>
    <w:rsid w:val="006C3827"/>
    <w:rsid w:val="006D50EE"/>
    <w:rsid w:val="006E2507"/>
    <w:rsid w:val="007144BE"/>
    <w:rsid w:val="00715A9D"/>
    <w:rsid w:val="007160B3"/>
    <w:rsid w:val="00723184"/>
    <w:rsid w:val="00741D21"/>
    <w:rsid w:val="007E5BF5"/>
    <w:rsid w:val="00802EB1"/>
    <w:rsid w:val="00803A95"/>
    <w:rsid w:val="00810E82"/>
    <w:rsid w:val="0084423F"/>
    <w:rsid w:val="00847CA5"/>
    <w:rsid w:val="00855A68"/>
    <w:rsid w:val="00865343"/>
    <w:rsid w:val="00886041"/>
    <w:rsid w:val="008C2F30"/>
    <w:rsid w:val="008E0857"/>
    <w:rsid w:val="0092601A"/>
    <w:rsid w:val="00933234"/>
    <w:rsid w:val="00943C9D"/>
    <w:rsid w:val="009669D3"/>
    <w:rsid w:val="00972CD6"/>
    <w:rsid w:val="009F0284"/>
    <w:rsid w:val="00A047D7"/>
    <w:rsid w:val="00A0730C"/>
    <w:rsid w:val="00A16EC8"/>
    <w:rsid w:val="00A43E9A"/>
    <w:rsid w:val="00A51610"/>
    <w:rsid w:val="00A70A1E"/>
    <w:rsid w:val="00A81385"/>
    <w:rsid w:val="00A904E3"/>
    <w:rsid w:val="00AB3D40"/>
    <w:rsid w:val="00AB6EAF"/>
    <w:rsid w:val="00AC0C40"/>
    <w:rsid w:val="00B0105E"/>
    <w:rsid w:val="00B1095B"/>
    <w:rsid w:val="00B14A81"/>
    <w:rsid w:val="00B22FDA"/>
    <w:rsid w:val="00B355EB"/>
    <w:rsid w:val="00B41BC0"/>
    <w:rsid w:val="00B66DF7"/>
    <w:rsid w:val="00BA6F23"/>
    <w:rsid w:val="00BB1A18"/>
    <w:rsid w:val="00BB7870"/>
    <w:rsid w:val="00BE2F4F"/>
    <w:rsid w:val="00C158D3"/>
    <w:rsid w:val="00C227B5"/>
    <w:rsid w:val="00C24669"/>
    <w:rsid w:val="00C41E72"/>
    <w:rsid w:val="00C54862"/>
    <w:rsid w:val="00C575A2"/>
    <w:rsid w:val="00C72256"/>
    <w:rsid w:val="00C74D1B"/>
    <w:rsid w:val="00C76008"/>
    <w:rsid w:val="00CB04B4"/>
    <w:rsid w:val="00CE1CCE"/>
    <w:rsid w:val="00D01A20"/>
    <w:rsid w:val="00D24226"/>
    <w:rsid w:val="00D27EA4"/>
    <w:rsid w:val="00D3126A"/>
    <w:rsid w:val="00D31AFA"/>
    <w:rsid w:val="00D36007"/>
    <w:rsid w:val="00D42B6C"/>
    <w:rsid w:val="00D57494"/>
    <w:rsid w:val="00D623FF"/>
    <w:rsid w:val="00D647D9"/>
    <w:rsid w:val="00D73E32"/>
    <w:rsid w:val="00D84520"/>
    <w:rsid w:val="00D86B6A"/>
    <w:rsid w:val="00D86F20"/>
    <w:rsid w:val="00D90B41"/>
    <w:rsid w:val="00D95286"/>
    <w:rsid w:val="00DA184A"/>
    <w:rsid w:val="00DB1139"/>
    <w:rsid w:val="00DB2670"/>
    <w:rsid w:val="00DB7E05"/>
    <w:rsid w:val="00E0152B"/>
    <w:rsid w:val="00E15CD8"/>
    <w:rsid w:val="00E21B4F"/>
    <w:rsid w:val="00E25BC8"/>
    <w:rsid w:val="00E471E1"/>
    <w:rsid w:val="00E56B07"/>
    <w:rsid w:val="00E839A5"/>
    <w:rsid w:val="00E9065A"/>
    <w:rsid w:val="00E929AB"/>
    <w:rsid w:val="00EB2664"/>
    <w:rsid w:val="00EE388E"/>
    <w:rsid w:val="00EF267C"/>
    <w:rsid w:val="00F17CA3"/>
    <w:rsid w:val="00F5226B"/>
    <w:rsid w:val="00F55765"/>
    <w:rsid w:val="00F56B2F"/>
    <w:rsid w:val="00F902C1"/>
    <w:rsid w:val="00F975E0"/>
    <w:rsid w:val="00FA7EDF"/>
    <w:rsid w:val="00FB018C"/>
    <w:rsid w:val="00FD292B"/>
    <w:rsid w:val="00FD4182"/>
    <w:rsid w:val="00FD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FF493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right"/>
      <w:outlineLvl w:val="0"/>
    </w:pPr>
    <w:rPr>
      <w:i/>
      <w:iCs/>
      <w:cap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bCs/>
      <w:sz w:val="28"/>
      <w:lang w:val="en-US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612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both"/>
      <w:outlineLvl w:val="3"/>
    </w:pPr>
    <w:rPr>
      <w:bCs/>
      <w:i/>
      <w:iCs/>
      <w:sz w:val="28"/>
    </w:rPr>
  </w:style>
  <w:style w:type="paragraph" w:styleId="6">
    <w:name w:val="heading 6"/>
    <w:basedOn w:val="a"/>
    <w:next w:val="a"/>
    <w:link w:val="60"/>
    <w:uiPriority w:val="9"/>
    <w:qFormat/>
    <w:rsid w:val="00B14A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B14A81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B14A81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B14A81"/>
    <w:rPr>
      <w:rFonts w:ascii="Calibri" w:hAnsi="Calibri" w:cs="Times New Roman"/>
      <w:sz w:val="24"/>
      <w:szCs w:val="24"/>
    </w:rPr>
  </w:style>
  <w:style w:type="paragraph" w:styleId="a3">
    <w:name w:val="Signature"/>
    <w:basedOn w:val="a"/>
    <w:link w:val="a4"/>
    <w:uiPriority w:val="99"/>
    <w:semiHidden/>
    <w:pPr>
      <w:spacing w:before="240"/>
      <w:jc w:val="right"/>
    </w:pPr>
    <w:rPr>
      <w:sz w:val="22"/>
      <w:szCs w:val="22"/>
    </w:rPr>
  </w:style>
  <w:style w:type="character" w:customStyle="1" w:styleId="a4">
    <w:name w:val="Подпись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pPr>
      <w:autoSpaceDE w:val="0"/>
      <w:autoSpaceDN w:val="0"/>
      <w:spacing w:after="120"/>
      <w:ind w:firstLine="397"/>
      <w:jc w:val="both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41">
    <w:name w:val="Заг4"/>
    <w:basedOn w:val="a"/>
    <w:pPr>
      <w:autoSpaceDE w:val="0"/>
      <w:autoSpaceDN w:val="0"/>
      <w:spacing w:before="120" w:after="120"/>
      <w:jc w:val="center"/>
    </w:pPr>
    <w:rPr>
      <w:b/>
      <w:bCs/>
      <w:sz w:val="22"/>
      <w:szCs w:val="22"/>
    </w:rPr>
  </w:style>
  <w:style w:type="paragraph" w:customStyle="1" w:styleId="31">
    <w:name w:val="Заг3"/>
    <w:basedOn w:val="41"/>
    <w:rPr>
      <w:b w:val="0"/>
      <w:bCs w:val="0"/>
      <w:i/>
      <w:iCs/>
    </w:rPr>
  </w:style>
  <w:style w:type="paragraph" w:customStyle="1" w:styleId="a7">
    <w:name w:val="Приложение"/>
    <w:basedOn w:val="a"/>
    <w:pPr>
      <w:autoSpaceDE w:val="0"/>
      <w:autoSpaceDN w:val="0"/>
      <w:spacing w:after="120"/>
      <w:jc w:val="right"/>
    </w:pPr>
    <w:rPr>
      <w:sz w:val="22"/>
      <w:szCs w:val="22"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text">
    <w:name w:val="text"/>
    <w:basedOn w:val="a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styleId="21">
    <w:name w:val="Body Text 2"/>
    <w:basedOn w:val="a"/>
    <w:link w:val="22"/>
    <w:uiPriority w:val="99"/>
    <w:semiHidden/>
    <w:pPr>
      <w:jc w:val="center"/>
    </w:pPr>
    <w:rPr>
      <w:sz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9">
    <w:name w:val="Title"/>
    <w:basedOn w:val="a"/>
    <w:link w:val="aa"/>
    <w:uiPriority w:val="99"/>
    <w:qFormat/>
    <w:pPr>
      <w:jc w:val="center"/>
    </w:pPr>
    <w:rPr>
      <w:b/>
      <w:bCs/>
      <w:caps/>
      <w:sz w:val="32"/>
    </w:rPr>
  </w:style>
  <w:style w:type="character" w:customStyle="1" w:styleId="aa">
    <w:name w:val="Название Знак"/>
    <w:basedOn w:val="a0"/>
    <w:link w:val="a9"/>
    <w:uiPriority w:val="99"/>
    <w:locked/>
    <w:rsid w:val="00B14A81"/>
    <w:rPr>
      <w:rFonts w:cs="Times New Roman"/>
      <w:b/>
      <w:bCs/>
      <w:caps/>
      <w:sz w:val="24"/>
      <w:szCs w:val="24"/>
    </w:rPr>
  </w:style>
  <w:style w:type="character" w:styleId="ab">
    <w:name w:val="Hyperlink"/>
    <w:basedOn w:val="a0"/>
    <w:uiPriority w:val="99"/>
    <w:semiHidden/>
    <w:rPr>
      <w:rFonts w:cs="Times New Roman"/>
      <w:color w:val="0000FF"/>
      <w:u w:val="single"/>
    </w:rPr>
  </w:style>
  <w:style w:type="paragraph" w:styleId="ac">
    <w:name w:val="Body Text Indent"/>
    <w:basedOn w:val="a"/>
    <w:link w:val="ad"/>
    <w:uiPriority w:val="99"/>
    <w:semiHidden/>
    <w:pPr>
      <w:ind w:firstLine="708"/>
      <w:jc w:val="both"/>
    </w:pPr>
    <w:rPr>
      <w:sz w:val="32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semiHidden/>
    <w:rPr>
      <w:rFonts w:cs="Times New Roman"/>
    </w:rPr>
  </w:style>
  <w:style w:type="paragraph" w:styleId="32">
    <w:name w:val="Body Text 3"/>
    <w:basedOn w:val="a"/>
    <w:link w:val="33"/>
    <w:uiPriority w:val="99"/>
    <w:semiHidden/>
    <w:pPr>
      <w:jc w:val="both"/>
    </w:pPr>
    <w:rPr>
      <w:sz w:val="28"/>
      <w:szCs w:val="28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cs="Times New Roman"/>
      <w:sz w:val="16"/>
      <w:szCs w:val="16"/>
    </w:rPr>
  </w:style>
  <w:style w:type="paragraph" w:styleId="34">
    <w:name w:val="Body Text Indent 3"/>
    <w:basedOn w:val="a"/>
    <w:link w:val="35"/>
    <w:uiPriority w:val="99"/>
    <w:unhideWhenUsed/>
    <w:rsid w:val="00B14A81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locked/>
    <w:rsid w:val="00B14A81"/>
    <w:rPr>
      <w:rFonts w:cs="Times New Roman"/>
      <w:sz w:val="16"/>
      <w:szCs w:val="16"/>
    </w:rPr>
  </w:style>
  <w:style w:type="paragraph" w:styleId="af1">
    <w:name w:val="endnote text"/>
    <w:basedOn w:val="a"/>
    <w:link w:val="af2"/>
    <w:uiPriority w:val="99"/>
    <w:rsid w:val="00B14A81"/>
    <w:pPr>
      <w:tabs>
        <w:tab w:val="left" w:pos="425"/>
      </w:tabs>
      <w:spacing w:line="360" w:lineRule="auto"/>
    </w:pPr>
  </w:style>
  <w:style w:type="character" w:customStyle="1" w:styleId="af2">
    <w:name w:val="Текст концевой сноски Знак"/>
    <w:basedOn w:val="a0"/>
    <w:link w:val="af1"/>
    <w:uiPriority w:val="99"/>
    <w:locked/>
    <w:rsid w:val="00B14A81"/>
    <w:rPr>
      <w:rFonts w:eastAsia="Times New Roman" w:cs="Times New Roman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125483"/>
    <w:rPr>
      <w:rFonts w:cs="Times New Roman"/>
      <w:color w:val="800080" w:themeColor="followedHyperlink"/>
      <w:u w:val="single"/>
    </w:rPr>
  </w:style>
  <w:style w:type="paragraph" w:styleId="af4">
    <w:name w:val="List Paragraph"/>
    <w:basedOn w:val="a"/>
    <w:link w:val="af5"/>
    <w:uiPriority w:val="34"/>
    <w:qFormat/>
    <w:rsid w:val="001F10E2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6">
    <w:name w:val="Strong"/>
    <w:basedOn w:val="a0"/>
    <w:uiPriority w:val="22"/>
    <w:qFormat/>
    <w:rsid w:val="007E5BF5"/>
    <w:rPr>
      <w:rFonts w:cs="Times New Roman"/>
      <w:b/>
    </w:rPr>
  </w:style>
  <w:style w:type="character" w:customStyle="1" w:styleId="apple-converted-space">
    <w:name w:val="apple-converted-space"/>
    <w:rsid w:val="007E5BF5"/>
  </w:style>
  <w:style w:type="character" w:customStyle="1" w:styleId="11">
    <w:name w:val="Неразрешенное упоминание1"/>
    <w:basedOn w:val="a0"/>
    <w:uiPriority w:val="99"/>
    <w:semiHidden/>
    <w:unhideWhenUsed/>
    <w:rsid w:val="000F02A9"/>
    <w:rPr>
      <w:rFonts w:cs="Times New Roman"/>
      <w:color w:val="605E5C"/>
      <w:shd w:val="clear" w:color="auto" w:fill="E1DFDD"/>
    </w:rPr>
  </w:style>
  <w:style w:type="table" w:styleId="af7">
    <w:name w:val="Table Grid"/>
    <w:basedOn w:val="a1"/>
    <w:uiPriority w:val="39"/>
    <w:rsid w:val="0057209F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note text"/>
    <w:basedOn w:val="a"/>
    <w:link w:val="af9"/>
    <w:uiPriority w:val="99"/>
    <w:unhideWhenUsed/>
    <w:rsid w:val="0057209F"/>
    <w:rPr>
      <w:rFonts w:ascii="Calibri" w:hAnsi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uiPriority w:val="99"/>
    <w:locked/>
    <w:rsid w:val="0057209F"/>
    <w:rPr>
      <w:rFonts w:ascii="Calibri" w:eastAsia="Times New Roman" w:hAnsi="Calibri" w:cs="Times New Roman"/>
      <w:lang w:val="x-none" w:eastAsia="en-US"/>
    </w:rPr>
  </w:style>
  <w:style w:type="character" w:styleId="afa">
    <w:name w:val="footnote reference"/>
    <w:basedOn w:val="a0"/>
    <w:uiPriority w:val="99"/>
    <w:unhideWhenUsed/>
    <w:rsid w:val="0057209F"/>
    <w:rPr>
      <w:vertAlign w:val="superscript"/>
    </w:rPr>
  </w:style>
  <w:style w:type="paragraph" w:customStyle="1" w:styleId="12">
    <w:name w:val="Текст1"/>
    <w:basedOn w:val="a"/>
    <w:uiPriority w:val="99"/>
    <w:qFormat/>
    <w:rsid w:val="0057209F"/>
    <w:pPr>
      <w:spacing w:after="160" w:line="259" w:lineRule="auto"/>
    </w:pPr>
    <w:rPr>
      <w:rFonts w:ascii="Courier New" w:hAnsi="Courier New"/>
      <w:sz w:val="22"/>
      <w:szCs w:val="22"/>
      <w:lang w:eastAsia="en-US"/>
    </w:rPr>
  </w:style>
  <w:style w:type="paragraph" w:styleId="afb">
    <w:name w:val="No Spacing"/>
    <w:uiPriority w:val="1"/>
    <w:qFormat/>
    <w:rsid w:val="0057209F"/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basedOn w:val="a0"/>
    <w:link w:val="af4"/>
    <w:uiPriority w:val="34"/>
    <w:locked/>
    <w:rsid w:val="0057209F"/>
    <w:rPr>
      <w:rFonts w:ascii="Calibri" w:hAnsi="Calibri"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a0"/>
    <w:rsid w:val="0057209F"/>
    <w:rPr>
      <w:rFonts w:cs="Times New Roman"/>
    </w:rPr>
  </w:style>
  <w:style w:type="paragraph" w:customStyle="1" w:styleId="p1">
    <w:name w:val="p1"/>
    <w:basedOn w:val="a"/>
    <w:rsid w:val="00111BF1"/>
    <w:rPr>
      <w:rFonts w:ascii="Helvetica" w:hAnsi="Helvetica"/>
      <w:color w:val="00000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right"/>
      <w:outlineLvl w:val="0"/>
    </w:pPr>
    <w:rPr>
      <w:i/>
      <w:iCs/>
      <w:cap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bCs/>
      <w:sz w:val="28"/>
      <w:lang w:val="en-US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612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both"/>
      <w:outlineLvl w:val="3"/>
    </w:pPr>
    <w:rPr>
      <w:bCs/>
      <w:i/>
      <w:iCs/>
      <w:sz w:val="28"/>
    </w:rPr>
  </w:style>
  <w:style w:type="paragraph" w:styleId="6">
    <w:name w:val="heading 6"/>
    <w:basedOn w:val="a"/>
    <w:next w:val="a"/>
    <w:link w:val="60"/>
    <w:uiPriority w:val="9"/>
    <w:qFormat/>
    <w:rsid w:val="00B14A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B14A81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B14A81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B14A81"/>
    <w:rPr>
      <w:rFonts w:ascii="Calibri" w:hAnsi="Calibri" w:cs="Times New Roman"/>
      <w:sz w:val="24"/>
      <w:szCs w:val="24"/>
    </w:rPr>
  </w:style>
  <w:style w:type="paragraph" w:styleId="a3">
    <w:name w:val="Signature"/>
    <w:basedOn w:val="a"/>
    <w:link w:val="a4"/>
    <w:uiPriority w:val="99"/>
    <w:semiHidden/>
    <w:pPr>
      <w:spacing w:before="240"/>
      <w:jc w:val="right"/>
    </w:pPr>
    <w:rPr>
      <w:sz w:val="22"/>
      <w:szCs w:val="22"/>
    </w:rPr>
  </w:style>
  <w:style w:type="character" w:customStyle="1" w:styleId="a4">
    <w:name w:val="Подпись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pPr>
      <w:autoSpaceDE w:val="0"/>
      <w:autoSpaceDN w:val="0"/>
      <w:spacing w:after="120"/>
      <w:ind w:firstLine="397"/>
      <w:jc w:val="both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41">
    <w:name w:val="Заг4"/>
    <w:basedOn w:val="a"/>
    <w:pPr>
      <w:autoSpaceDE w:val="0"/>
      <w:autoSpaceDN w:val="0"/>
      <w:spacing w:before="120" w:after="120"/>
      <w:jc w:val="center"/>
    </w:pPr>
    <w:rPr>
      <w:b/>
      <w:bCs/>
      <w:sz w:val="22"/>
      <w:szCs w:val="22"/>
    </w:rPr>
  </w:style>
  <w:style w:type="paragraph" w:customStyle="1" w:styleId="31">
    <w:name w:val="Заг3"/>
    <w:basedOn w:val="41"/>
    <w:rPr>
      <w:b w:val="0"/>
      <w:bCs w:val="0"/>
      <w:i/>
      <w:iCs/>
    </w:rPr>
  </w:style>
  <w:style w:type="paragraph" w:customStyle="1" w:styleId="a7">
    <w:name w:val="Приложение"/>
    <w:basedOn w:val="a"/>
    <w:pPr>
      <w:autoSpaceDE w:val="0"/>
      <w:autoSpaceDN w:val="0"/>
      <w:spacing w:after="120"/>
      <w:jc w:val="right"/>
    </w:pPr>
    <w:rPr>
      <w:sz w:val="22"/>
      <w:szCs w:val="22"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text">
    <w:name w:val="text"/>
    <w:basedOn w:val="a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styleId="21">
    <w:name w:val="Body Text 2"/>
    <w:basedOn w:val="a"/>
    <w:link w:val="22"/>
    <w:uiPriority w:val="99"/>
    <w:semiHidden/>
    <w:pPr>
      <w:jc w:val="center"/>
    </w:pPr>
    <w:rPr>
      <w:sz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9">
    <w:name w:val="Title"/>
    <w:basedOn w:val="a"/>
    <w:link w:val="aa"/>
    <w:uiPriority w:val="99"/>
    <w:qFormat/>
    <w:pPr>
      <w:jc w:val="center"/>
    </w:pPr>
    <w:rPr>
      <w:b/>
      <w:bCs/>
      <w:caps/>
      <w:sz w:val="32"/>
    </w:rPr>
  </w:style>
  <w:style w:type="character" w:customStyle="1" w:styleId="aa">
    <w:name w:val="Название Знак"/>
    <w:basedOn w:val="a0"/>
    <w:link w:val="a9"/>
    <w:uiPriority w:val="99"/>
    <w:locked/>
    <w:rsid w:val="00B14A81"/>
    <w:rPr>
      <w:rFonts w:cs="Times New Roman"/>
      <w:b/>
      <w:bCs/>
      <w:caps/>
      <w:sz w:val="24"/>
      <w:szCs w:val="24"/>
    </w:rPr>
  </w:style>
  <w:style w:type="character" w:styleId="ab">
    <w:name w:val="Hyperlink"/>
    <w:basedOn w:val="a0"/>
    <w:uiPriority w:val="99"/>
    <w:semiHidden/>
    <w:rPr>
      <w:rFonts w:cs="Times New Roman"/>
      <w:color w:val="0000FF"/>
      <w:u w:val="single"/>
    </w:rPr>
  </w:style>
  <w:style w:type="paragraph" w:styleId="ac">
    <w:name w:val="Body Text Indent"/>
    <w:basedOn w:val="a"/>
    <w:link w:val="ad"/>
    <w:uiPriority w:val="99"/>
    <w:semiHidden/>
    <w:pPr>
      <w:ind w:firstLine="708"/>
      <w:jc w:val="both"/>
    </w:pPr>
    <w:rPr>
      <w:sz w:val="32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semiHidden/>
    <w:rPr>
      <w:rFonts w:cs="Times New Roman"/>
    </w:rPr>
  </w:style>
  <w:style w:type="paragraph" w:styleId="32">
    <w:name w:val="Body Text 3"/>
    <w:basedOn w:val="a"/>
    <w:link w:val="33"/>
    <w:uiPriority w:val="99"/>
    <w:semiHidden/>
    <w:pPr>
      <w:jc w:val="both"/>
    </w:pPr>
    <w:rPr>
      <w:sz w:val="28"/>
      <w:szCs w:val="28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cs="Times New Roman"/>
      <w:sz w:val="16"/>
      <w:szCs w:val="16"/>
    </w:rPr>
  </w:style>
  <w:style w:type="paragraph" w:styleId="34">
    <w:name w:val="Body Text Indent 3"/>
    <w:basedOn w:val="a"/>
    <w:link w:val="35"/>
    <w:uiPriority w:val="99"/>
    <w:unhideWhenUsed/>
    <w:rsid w:val="00B14A81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locked/>
    <w:rsid w:val="00B14A81"/>
    <w:rPr>
      <w:rFonts w:cs="Times New Roman"/>
      <w:sz w:val="16"/>
      <w:szCs w:val="16"/>
    </w:rPr>
  </w:style>
  <w:style w:type="paragraph" w:styleId="af1">
    <w:name w:val="endnote text"/>
    <w:basedOn w:val="a"/>
    <w:link w:val="af2"/>
    <w:uiPriority w:val="99"/>
    <w:rsid w:val="00B14A81"/>
    <w:pPr>
      <w:tabs>
        <w:tab w:val="left" w:pos="425"/>
      </w:tabs>
      <w:spacing w:line="360" w:lineRule="auto"/>
    </w:pPr>
  </w:style>
  <w:style w:type="character" w:customStyle="1" w:styleId="af2">
    <w:name w:val="Текст концевой сноски Знак"/>
    <w:basedOn w:val="a0"/>
    <w:link w:val="af1"/>
    <w:uiPriority w:val="99"/>
    <w:locked/>
    <w:rsid w:val="00B14A81"/>
    <w:rPr>
      <w:rFonts w:eastAsia="Times New Roman" w:cs="Times New Roman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125483"/>
    <w:rPr>
      <w:rFonts w:cs="Times New Roman"/>
      <w:color w:val="800080" w:themeColor="followedHyperlink"/>
      <w:u w:val="single"/>
    </w:rPr>
  </w:style>
  <w:style w:type="paragraph" w:styleId="af4">
    <w:name w:val="List Paragraph"/>
    <w:basedOn w:val="a"/>
    <w:link w:val="af5"/>
    <w:uiPriority w:val="34"/>
    <w:qFormat/>
    <w:rsid w:val="001F10E2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6">
    <w:name w:val="Strong"/>
    <w:basedOn w:val="a0"/>
    <w:uiPriority w:val="22"/>
    <w:qFormat/>
    <w:rsid w:val="007E5BF5"/>
    <w:rPr>
      <w:rFonts w:cs="Times New Roman"/>
      <w:b/>
    </w:rPr>
  </w:style>
  <w:style w:type="character" w:customStyle="1" w:styleId="apple-converted-space">
    <w:name w:val="apple-converted-space"/>
    <w:rsid w:val="007E5BF5"/>
  </w:style>
  <w:style w:type="character" w:customStyle="1" w:styleId="11">
    <w:name w:val="Неразрешенное упоминание1"/>
    <w:basedOn w:val="a0"/>
    <w:uiPriority w:val="99"/>
    <w:semiHidden/>
    <w:unhideWhenUsed/>
    <w:rsid w:val="000F02A9"/>
    <w:rPr>
      <w:rFonts w:cs="Times New Roman"/>
      <w:color w:val="605E5C"/>
      <w:shd w:val="clear" w:color="auto" w:fill="E1DFDD"/>
    </w:rPr>
  </w:style>
  <w:style w:type="table" w:styleId="af7">
    <w:name w:val="Table Grid"/>
    <w:basedOn w:val="a1"/>
    <w:uiPriority w:val="39"/>
    <w:rsid w:val="0057209F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note text"/>
    <w:basedOn w:val="a"/>
    <w:link w:val="af9"/>
    <w:uiPriority w:val="99"/>
    <w:unhideWhenUsed/>
    <w:rsid w:val="0057209F"/>
    <w:rPr>
      <w:rFonts w:ascii="Calibri" w:hAnsi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uiPriority w:val="99"/>
    <w:locked/>
    <w:rsid w:val="0057209F"/>
    <w:rPr>
      <w:rFonts w:ascii="Calibri" w:eastAsia="Times New Roman" w:hAnsi="Calibri" w:cs="Times New Roman"/>
      <w:lang w:val="x-none" w:eastAsia="en-US"/>
    </w:rPr>
  </w:style>
  <w:style w:type="character" w:styleId="afa">
    <w:name w:val="footnote reference"/>
    <w:basedOn w:val="a0"/>
    <w:uiPriority w:val="99"/>
    <w:unhideWhenUsed/>
    <w:rsid w:val="0057209F"/>
    <w:rPr>
      <w:vertAlign w:val="superscript"/>
    </w:rPr>
  </w:style>
  <w:style w:type="paragraph" w:customStyle="1" w:styleId="12">
    <w:name w:val="Текст1"/>
    <w:basedOn w:val="a"/>
    <w:uiPriority w:val="99"/>
    <w:qFormat/>
    <w:rsid w:val="0057209F"/>
    <w:pPr>
      <w:spacing w:after="160" w:line="259" w:lineRule="auto"/>
    </w:pPr>
    <w:rPr>
      <w:rFonts w:ascii="Courier New" w:hAnsi="Courier New"/>
      <w:sz w:val="22"/>
      <w:szCs w:val="22"/>
      <w:lang w:eastAsia="en-US"/>
    </w:rPr>
  </w:style>
  <w:style w:type="paragraph" w:styleId="afb">
    <w:name w:val="No Spacing"/>
    <w:uiPriority w:val="1"/>
    <w:qFormat/>
    <w:rsid w:val="0057209F"/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basedOn w:val="a0"/>
    <w:link w:val="af4"/>
    <w:uiPriority w:val="34"/>
    <w:locked/>
    <w:rsid w:val="0057209F"/>
    <w:rPr>
      <w:rFonts w:ascii="Calibri" w:hAnsi="Calibri"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a0"/>
    <w:rsid w:val="0057209F"/>
    <w:rPr>
      <w:rFonts w:cs="Times New Roman"/>
    </w:rPr>
  </w:style>
  <w:style w:type="paragraph" w:customStyle="1" w:styleId="p1">
    <w:name w:val="p1"/>
    <w:basedOn w:val="a"/>
    <w:rsid w:val="00111BF1"/>
    <w:rPr>
      <w:rFonts w:ascii="Helvetica" w:hAnsi="Helvetica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647B6-C6C1-4DF5-82F2-5BAA82B37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dvadi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pegin</dc:creator>
  <cp:lastModifiedBy>Alexander Derbin</cp:lastModifiedBy>
  <cp:revision>5</cp:revision>
  <cp:lastPrinted>2005-10-17T04:02:00Z</cp:lastPrinted>
  <dcterms:created xsi:type="dcterms:W3CDTF">2026-05-18T09:55:00Z</dcterms:created>
  <dcterms:modified xsi:type="dcterms:W3CDTF">2026-05-18T15:30:00Z</dcterms:modified>
</cp:coreProperties>
</file>