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C8632" w14:textId="77777777" w:rsidR="00AD77A9" w:rsidRDefault="00AD77A9" w:rsidP="00D340E1">
      <w:pPr>
        <w:pStyle w:val="p1"/>
        <w:rPr>
          <w:rFonts w:ascii="Times New Roman" w:hAnsi="Times New Roman"/>
          <w:b/>
          <w:bCs/>
          <w:sz w:val="24"/>
          <w:szCs w:val="24"/>
        </w:rPr>
      </w:pPr>
    </w:p>
    <w:p w14:paraId="00196841" w14:textId="77A441C8" w:rsidR="00F23C64" w:rsidRDefault="00F23C64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ПЕРСПЕКТИВЫ ПРИМЕНЕНИЯ СУХОЙ ИОННО-ПЛАЗМЕННОЙ ТЕХНОЛОГИИ ДЕЗАКТИВАЦИИ ОБОРУДОВАНИЯ ЯЭУ ИЗ ТИТАНОВЫХ СПЛАВОВ</w:t>
      </w:r>
    </w:p>
    <w:p w14:paraId="0CBBB725" w14:textId="2C04B66B" w:rsidR="00EB2664" w:rsidRPr="00EF161B" w:rsidRDefault="00EB2664" w:rsidP="00FA7EDF">
      <w:pPr>
        <w:widowControl w:val="0"/>
        <w:jc w:val="center"/>
        <w:rPr>
          <w:b/>
          <w:bCs/>
        </w:rPr>
      </w:pPr>
    </w:p>
    <w:p w14:paraId="14EA1087" w14:textId="16260EEA" w:rsidR="0057209F" w:rsidRPr="00FA7EDF" w:rsidRDefault="009046EC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А.С. Петровская</w:t>
      </w:r>
      <w:r w:rsidR="00FA7EDF">
        <w:rPr>
          <w:b/>
          <w:bCs/>
          <w:vertAlign w:val="superscript"/>
        </w:rPr>
        <w:t>1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А. Б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Цыганов</w:t>
      </w:r>
      <w:r w:rsidR="00067CA9"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3D29F756" w:rsidR="00AC0C40" w:rsidRPr="00AD77A9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D77A9">
        <w:rPr>
          <w:iCs/>
          <w:sz w:val="22"/>
          <w:szCs w:val="22"/>
          <w:vertAlign w:val="superscript"/>
        </w:rPr>
        <w:t>1</w:t>
      </w:r>
      <w:r w:rsidR="009046EC" w:rsidRPr="00AD77A9">
        <w:rPr>
          <w:iCs/>
          <w:sz w:val="22"/>
          <w:szCs w:val="22"/>
        </w:rPr>
        <w:t>Общество с ограниченной ответственностью «</w:t>
      </w:r>
      <w:proofErr w:type="spellStart"/>
      <w:r w:rsidR="009046EC" w:rsidRPr="00AD77A9">
        <w:rPr>
          <w:iCs/>
          <w:sz w:val="22"/>
          <w:szCs w:val="22"/>
        </w:rPr>
        <w:t>ИнноПлазмаТех</w:t>
      </w:r>
      <w:proofErr w:type="spellEnd"/>
      <w:r w:rsidR="009046EC" w:rsidRPr="00AD77A9">
        <w:rPr>
          <w:iCs/>
          <w:sz w:val="22"/>
          <w:szCs w:val="22"/>
        </w:rPr>
        <w:t>», Россия</w:t>
      </w:r>
    </w:p>
    <w:p w14:paraId="45249E1D" w14:textId="7EA0694A" w:rsidR="00AC0C40" w:rsidRPr="00AD77A9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zCs w:val="22"/>
          <w:shd w:val="clear" w:color="auto" w:fill="FFFFFF"/>
        </w:rPr>
      </w:pPr>
      <w:r w:rsidRPr="00AD77A9">
        <w:rPr>
          <w:sz w:val="22"/>
          <w:szCs w:val="22"/>
          <w:lang w:val="en-US"/>
        </w:rPr>
        <w:t>E</w:t>
      </w:r>
      <w:r w:rsidRPr="00AD77A9">
        <w:rPr>
          <w:sz w:val="22"/>
          <w:szCs w:val="22"/>
        </w:rPr>
        <w:t>-</w:t>
      </w:r>
      <w:r w:rsidRPr="00AD77A9">
        <w:rPr>
          <w:sz w:val="22"/>
          <w:szCs w:val="22"/>
          <w:lang w:val="en-US"/>
        </w:rPr>
        <w:t>mail</w:t>
      </w:r>
      <w:r w:rsidRPr="00AD77A9">
        <w:rPr>
          <w:sz w:val="22"/>
          <w:szCs w:val="22"/>
        </w:rPr>
        <w:t xml:space="preserve">: </w:t>
      </w:r>
      <w:hyperlink r:id="rId7" w:history="1">
        <w:r w:rsidR="009046EC" w:rsidRPr="00AD77A9">
          <w:rPr>
            <w:rStyle w:val="ab"/>
            <w:color w:val="auto"/>
            <w:sz w:val="22"/>
            <w:szCs w:val="22"/>
            <w:lang w:val="en-US"/>
          </w:rPr>
          <w:t>anita</w:t>
        </w:r>
        <w:r w:rsidR="009046EC" w:rsidRPr="00AD77A9">
          <w:rPr>
            <w:rStyle w:val="ab"/>
            <w:color w:val="auto"/>
            <w:sz w:val="22"/>
            <w:szCs w:val="22"/>
          </w:rPr>
          <w:t>3425@</w:t>
        </w:r>
        <w:r w:rsidR="009046EC" w:rsidRPr="00AD77A9">
          <w:rPr>
            <w:rStyle w:val="ab"/>
            <w:color w:val="auto"/>
            <w:sz w:val="22"/>
            <w:szCs w:val="22"/>
            <w:lang w:val="en-US"/>
          </w:rPr>
          <w:t>yandex</w:t>
        </w:r>
        <w:r w:rsidR="009046EC" w:rsidRPr="00AD77A9">
          <w:rPr>
            <w:rStyle w:val="ab"/>
            <w:color w:val="auto"/>
            <w:sz w:val="22"/>
            <w:szCs w:val="22"/>
          </w:rPr>
          <w:t>.</w:t>
        </w:r>
        <w:proofErr w:type="spellStart"/>
        <w:r w:rsidR="009046EC" w:rsidRPr="00AD77A9">
          <w:rPr>
            <w:rStyle w:val="ab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AD77A9">
        <w:rPr>
          <w:sz w:val="22"/>
          <w:szCs w:val="22"/>
        </w:rPr>
        <w:t xml:space="preserve"> </w:t>
      </w:r>
    </w:p>
    <w:p w14:paraId="110B1FA6" w14:textId="77777777" w:rsidR="00AC0C40" w:rsidRPr="007748F8" w:rsidRDefault="00AC0C40" w:rsidP="00AC0C40">
      <w:pPr>
        <w:widowControl w:val="0"/>
        <w:jc w:val="center"/>
        <w:rPr>
          <w:iCs/>
        </w:rPr>
      </w:pPr>
    </w:p>
    <w:p w14:paraId="18300BEE" w14:textId="1A5EBB7A" w:rsidR="00D340E1" w:rsidRDefault="00EF161B" w:rsidP="00D340E1">
      <w:pPr>
        <w:autoSpaceDE w:val="0"/>
        <w:autoSpaceDN w:val="0"/>
        <w:adjustRightInd w:val="0"/>
        <w:ind w:firstLine="426"/>
        <w:jc w:val="both"/>
      </w:pPr>
      <w:r w:rsidRPr="00D340E1">
        <w:t xml:space="preserve">Одна из главных проблем эксплуатации </w:t>
      </w:r>
      <w:r w:rsidR="00B540A4" w:rsidRPr="00D340E1">
        <w:t>ЯЭУ</w:t>
      </w:r>
      <w:r w:rsidRPr="00D340E1">
        <w:t xml:space="preserve"> заключа</w:t>
      </w:r>
      <w:r w:rsidR="00C54445" w:rsidRPr="00D340E1">
        <w:t>ется в радиационном загрязнении</w:t>
      </w:r>
      <w:r w:rsidRPr="00D340E1">
        <w:t xml:space="preserve"> оборудования</w:t>
      </w:r>
      <w:r w:rsidR="00C54445" w:rsidRPr="00D340E1">
        <w:t>, что</w:t>
      </w:r>
      <w:r w:rsidRPr="00D340E1">
        <w:t xml:space="preserve"> ставит задачу поиска эффективной технологии </w:t>
      </w:r>
      <w:r w:rsidR="00C54445" w:rsidRPr="00D340E1">
        <w:t xml:space="preserve">его </w:t>
      </w:r>
      <w:r w:rsidRPr="00D340E1">
        <w:t xml:space="preserve">дезактивации, как в </w:t>
      </w:r>
      <w:r w:rsidR="00684FC8" w:rsidRPr="00D340E1">
        <w:t>процессе вывода из эксплуатации</w:t>
      </w:r>
      <w:r w:rsidRPr="00D340E1">
        <w:t xml:space="preserve">, так и </w:t>
      </w:r>
      <w:r w:rsidR="000B6DAC" w:rsidRPr="00D340E1">
        <w:t>при плановых ремонтах</w:t>
      </w:r>
      <w:r w:rsidRPr="00D340E1">
        <w:t xml:space="preserve">. Химический состав радиоактивных загрязнений </w:t>
      </w:r>
      <w:r w:rsidR="00B44A8B" w:rsidRPr="00D340E1">
        <w:t>и</w:t>
      </w:r>
      <w:r w:rsidRPr="00D340E1">
        <w:t xml:space="preserve"> величина активности зависят от </w:t>
      </w:r>
      <w:r w:rsidR="00B540A4" w:rsidRPr="00D340E1">
        <w:t xml:space="preserve">типа реакторной установки, </w:t>
      </w:r>
      <w:r w:rsidRPr="00D340E1">
        <w:t xml:space="preserve">времени и режимов </w:t>
      </w:r>
      <w:r w:rsidR="00B44A8B" w:rsidRPr="00D340E1">
        <w:t>ее эксплуатации</w:t>
      </w:r>
      <w:r w:rsidRPr="00D340E1">
        <w:t xml:space="preserve">. </w:t>
      </w:r>
      <w:r w:rsidR="00C54445" w:rsidRPr="00D340E1">
        <w:t xml:space="preserve">Например, при эксплуатации ЯЭУ с </w:t>
      </w:r>
      <w:r w:rsidR="00C54445" w:rsidRPr="00D340E1">
        <w:rPr>
          <w:bCs/>
        </w:rPr>
        <w:t>парогенераторами из титановых сплавов</w:t>
      </w:r>
      <w:r w:rsidR="00C54445" w:rsidRPr="00D340E1">
        <w:t xml:space="preserve"> ПТ-7, используемых для транспортных и специализированных реакторов, таких как КЛТ-40</w:t>
      </w:r>
      <w:r w:rsidR="00EA61B2" w:rsidRPr="00D340E1">
        <w:t>, РИТМ-200</w:t>
      </w:r>
      <w:r w:rsidR="00C54445" w:rsidRPr="00D340E1">
        <w:t xml:space="preserve">, ключевой проблемой </w:t>
      </w:r>
      <w:r w:rsidR="00D340E1">
        <w:t>является</w:t>
      </w:r>
      <w:r w:rsidR="00C54445" w:rsidRPr="00D340E1">
        <w:t xml:space="preserve"> удаление прочно связанных поверх</w:t>
      </w:r>
      <w:r w:rsidR="00D340E1">
        <w:t>ностных радиоактивных отложений</w:t>
      </w:r>
      <w:r w:rsidR="007748F8" w:rsidRPr="00D340E1">
        <w:t>. Диоксид</w:t>
      </w:r>
      <w:r w:rsidR="00C54445" w:rsidRPr="00D340E1">
        <w:t xml:space="preserve"> титана TiO</w:t>
      </w:r>
      <w:r w:rsidR="00C54445" w:rsidRPr="00D340E1">
        <w:rPr>
          <w:vertAlign w:val="subscript"/>
        </w:rPr>
        <w:t>2</w:t>
      </w:r>
      <w:r w:rsidR="00B540A4" w:rsidRPr="00D340E1">
        <w:t xml:space="preserve"> </w:t>
      </w:r>
      <w:r w:rsidR="00C54445" w:rsidRPr="00D340E1">
        <w:t xml:space="preserve">сорбирует радионуклиды из теплоносителя первого контура </w:t>
      </w:r>
      <w:r w:rsidR="00C54445" w:rsidRPr="00D340E1">
        <w:rPr>
          <w:vertAlign w:val="superscript"/>
        </w:rPr>
        <w:t>60</w:t>
      </w:r>
      <w:r w:rsidR="00C54445" w:rsidRPr="00D340E1">
        <w:t xml:space="preserve">Co, </w:t>
      </w:r>
      <w:r w:rsidR="00C54445" w:rsidRPr="00D340E1">
        <w:rPr>
          <w:vertAlign w:val="superscript"/>
        </w:rPr>
        <w:t>54</w:t>
      </w:r>
      <w:r w:rsidR="00C54445" w:rsidRPr="00D340E1">
        <w:t xml:space="preserve">Mn, </w:t>
      </w:r>
      <w:r w:rsidR="00C54445" w:rsidRPr="00D340E1">
        <w:rPr>
          <w:vertAlign w:val="superscript"/>
        </w:rPr>
        <w:t>51</w:t>
      </w:r>
      <w:r w:rsidR="00C54445" w:rsidRPr="00D340E1">
        <w:t xml:space="preserve">Cr, </w:t>
      </w:r>
      <w:r w:rsidR="00C54445" w:rsidRPr="00D340E1">
        <w:rPr>
          <w:vertAlign w:val="superscript"/>
        </w:rPr>
        <w:t>5</w:t>
      </w:r>
      <w:r w:rsidR="00FC7877" w:rsidRPr="00D340E1">
        <w:rPr>
          <w:vertAlign w:val="superscript"/>
        </w:rPr>
        <w:t>9</w:t>
      </w:r>
      <w:r w:rsidR="00C54445" w:rsidRPr="00D340E1">
        <w:t xml:space="preserve">Fe, которые замещают атомы титана, образуя </w:t>
      </w:r>
      <w:r w:rsidR="00684FC8" w:rsidRPr="00D340E1">
        <w:t>глубокое</w:t>
      </w:r>
      <w:r w:rsidR="00C54445" w:rsidRPr="00D340E1">
        <w:t xml:space="preserve"> загрязнение.</w:t>
      </w:r>
      <w:r w:rsidR="00684FC8" w:rsidRPr="00D340E1">
        <w:t xml:space="preserve"> </w:t>
      </w:r>
      <w:r w:rsidR="00C54445" w:rsidRPr="00D340E1">
        <w:t xml:space="preserve">Со стороны второго контура, </w:t>
      </w:r>
      <w:r w:rsidR="00684FC8" w:rsidRPr="00D340E1">
        <w:t xml:space="preserve">образуются </w:t>
      </w:r>
      <w:r w:rsidR="00C54445" w:rsidRPr="00D340E1">
        <w:t>магниевые и кальциевые силикаты, сульфат</w:t>
      </w:r>
      <w:r w:rsidR="00684FC8" w:rsidRPr="00D340E1">
        <w:t>ы, а также оксиды железа и меди</w:t>
      </w:r>
      <w:r w:rsidR="00C54445" w:rsidRPr="00D340E1">
        <w:t xml:space="preserve">. </w:t>
      </w:r>
      <w:r w:rsidR="003C772C" w:rsidRPr="00D340E1">
        <w:t>Применение радиохимических методов на основе агрессивных растворов кислот ограничено жесткими физико-химическими свойствами титана. Химическое травление оксидного слоя TiO</w:t>
      </w:r>
      <w:r w:rsidR="003C772C" w:rsidRPr="00D340E1">
        <w:rPr>
          <w:vertAlign w:val="subscript"/>
        </w:rPr>
        <w:t>2</w:t>
      </w:r>
      <w:r w:rsidR="003C772C" w:rsidRPr="00D340E1">
        <w:t xml:space="preserve"> сопровождается диффузией атомарного водорода, что вызывает </w:t>
      </w:r>
      <w:r w:rsidR="00B540A4" w:rsidRPr="00D340E1">
        <w:t>его</w:t>
      </w:r>
      <w:r w:rsidR="003C772C" w:rsidRPr="00D340E1">
        <w:t xml:space="preserve"> </w:t>
      </w:r>
      <w:proofErr w:type="spellStart"/>
      <w:r w:rsidR="003C772C" w:rsidRPr="00D340E1">
        <w:t>охрупчивание</w:t>
      </w:r>
      <w:proofErr w:type="spellEnd"/>
      <w:r w:rsidR="00B540A4" w:rsidRPr="00D340E1">
        <w:t>. О</w:t>
      </w:r>
      <w:r w:rsidR="007748F8" w:rsidRPr="00D340E1">
        <w:t>сновным недостатком радиохимической дезактивации является образование</w:t>
      </w:r>
      <w:r w:rsidR="003C772C" w:rsidRPr="00D340E1">
        <w:t xml:space="preserve"> значительных объемов вторичных ЖРО и больших затрат на обращение с ними.</w:t>
      </w:r>
      <w:r w:rsidR="00D340E1">
        <w:t xml:space="preserve"> </w:t>
      </w:r>
    </w:p>
    <w:p w14:paraId="7E771AB1" w14:textId="3F4AFCEE" w:rsidR="00EC2A9E" w:rsidRDefault="007748F8" w:rsidP="00D340E1">
      <w:pPr>
        <w:autoSpaceDE w:val="0"/>
        <w:autoSpaceDN w:val="0"/>
        <w:adjustRightInd w:val="0"/>
        <w:ind w:firstLine="426"/>
        <w:jc w:val="both"/>
      </w:pPr>
      <w:r w:rsidRPr="00D340E1">
        <w:t>М</w:t>
      </w:r>
      <w:r w:rsidR="00EC2A9E" w:rsidRPr="00D340E1">
        <w:t>ы разрабатываем сухую ионно-плазменную технологию дезактивации, физический принцип которой заключается в зажигании укороченного</w:t>
      </w:r>
      <w:r w:rsidR="009A05B1" w:rsidRPr="00D340E1">
        <w:t xml:space="preserve"> разряда в среде аргона между дезактивируемой пове</w:t>
      </w:r>
      <w:r w:rsidRPr="00D340E1">
        <w:t>рхностью (катод) и электродом-коллектором (анод</w:t>
      </w:r>
      <w:r w:rsidR="009A05B1" w:rsidRPr="00D340E1">
        <w:t>) распылительного устройства. Ионы аргона</w:t>
      </w:r>
      <w:r w:rsidR="00EC2A9E" w:rsidRPr="00D340E1">
        <w:t xml:space="preserve"> бомбардируют загрязненную</w:t>
      </w:r>
      <w:r w:rsidR="009A05B1" w:rsidRPr="00D340E1">
        <w:t xml:space="preserve"> поверхность титанового сплава и выбивают </w:t>
      </w:r>
      <w:r w:rsidR="00EC2A9E" w:rsidRPr="00D340E1">
        <w:t xml:space="preserve">атомы </w:t>
      </w:r>
      <w:r w:rsidR="009A05B1" w:rsidRPr="00D340E1">
        <w:t>поверхностного радиоактивного загрязнения</w:t>
      </w:r>
      <w:r w:rsidR="00EC2A9E" w:rsidRPr="00D340E1">
        <w:t xml:space="preserve"> без нагрева основного металла</w:t>
      </w:r>
      <w:r w:rsidR="009A05B1" w:rsidRPr="00D340E1">
        <w:t xml:space="preserve"> при выборе импульсного режима</w:t>
      </w:r>
      <w:r w:rsidR="00EC2A9E" w:rsidRPr="00D340E1">
        <w:t xml:space="preserve">. Технология исключает образование </w:t>
      </w:r>
      <w:r w:rsidR="002A6B3D" w:rsidRPr="00D340E1">
        <w:t>ЖРО</w:t>
      </w:r>
      <w:r w:rsidR="00EC2A9E" w:rsidRPr="00D340E1">
        <w:t xml:space="preserve"> и предотвращает </w:t>
      </w:r>
      <w:proofErr w:type="spellStart"/>
      <w:r w:rsidR="00EC2A9E" w:rsidRPr="00D340E1">
        <w:t>наводороживание</w:t>
      </w:r>
      <w:proofErr w:type="spellEnd"/>
      <w:r w:rsidR="00EC2A9E" w:rsidRPr="00D340E1">
        <w:t xml:space="preserve"> титана, обеспечивая контролируемую дистанционную очистку оборудования</w:t>
      </w:r>
      <w:r w:rsidR="002A6B3D" w:rsidRPr="00D340E1">
        <w:t>, посредством рабочих параметров технологии:</w:t>
      </w:r>
      <w:r w:rsidR="0073671E" w:rsidRPr="00D340E1">
        <w:t xml:space="preserve"> давление инертного газа </w:t>
      </w:r>
      <w:r w:rsidR="00FC7877" w:rsidRPr="00D340E1">
        <w:t>(</w:t>
      </w:r>
      <w:r w:rsidR="0073671E" w:rsidRPr="00D340E1">
        <w:t>0.1-1</w:t>
      </w:r>
      <w:r w:rsidR="00FC7877" w:rsidRPr="00D340E1">
        <w:t>)</w:t>
      </w:r>
      <w:r w:rsidR="0073671E" w:rsidRPr="00D340E1">
        <w:t xml:space="preserve"> атм., плотность тока разряда </w:t>
      </w:r>
      <w:r w:rsidR="00FC7877" w:rsidRPr="00D340E1">
        <w:t>(</w:t>
      </w:r>
      <w:r w:rsidR="0073671E" w:rsidRPr="00D340E1">
        <w:t>0.01-1</w:t>
      </w:r>
      <w:r w:rsidR="00FC7877" w:rsidRPr="00D340E1">
        <w:t>)</w:t>
      </w:r>
      <w:r w:rsidR="0073671E" w:rsidRPr="00D340E1">
        <w:t xml:space="preserve"> А/см</w:t>
      </w:r>
      <w:r w:rsidR="0073671E" w:rsidRPr="00D340E1">
        <w:rPr>
          <w:vertAlign w:val="superscript"/>
        </w:rPr>
        <w:t>2</w:t>
      </w:r>
      <w:r w:rsidR="0073671E" w:rsidRPr="00D340E1">
        <w:t>,</w:t>
      </w:r>
      <w:r w:rsidR="00417984" w:rsidRPr="00D340E1">
        <w:t xml:space="preserve"> </w:t>
      </w:r>
      <w:r w:rsidR="0073671E" w:rsidRPr="00D340E1">
        <w:t xml:space="preserve">напряжение на разрядном промежутке </w:t>
      </w:r>
      <w:r w:rsidR="00EA61B2" w:rsidRPr="00D340E1">
        <w:t>(</w:t>
      </w:r>
      <w:r w:rsidR="0073671E" w:rsidRPr="00D340E1">
        <w:t>100-1000</w:t>
      </w:r>
      <w:r w:rsidR="00EA61B2" w:rsidRPr="00D340E1">
        <w:t>)</w:t>
      </w:r>
      <w:r w:rsidR="0073671E" w:rsidRPr="00D340E1">
        <w:t xml:space="preserve"> В, разрядный промежуток </w:t>
      </w:r>
      <w:r w:rsidR="00FC7877" w:rsidRPr="00D340E1">
        <w:t>(</w:t>
      </w:r>
      <w:r w:rsidR="0073671E" w:rsidRPr="00D340E1">
        <w:t>0.1-2</w:t>
      </w:r>
      <w:r w:rsidR="00FC7877" w:rsidRPr="00D340E1">
        <w:t>)</w:t>
      </w:r>
      <w:r w:rsidR="0073671E" w:rsidRPr="00D340E1">
        <w:t xml:space="preserve"> мм.</w:t>
      </w:r>
      <w:r w:rsidR="00417984" w:rsidRPr="00D340E1">
        <w:t xml:space="preserve"> Нами выполнен ряд экспериментов по распылению </w:t>
      </w:r>
      <w:r w:rsidR="00FC7877" w:rsidRPr="00D340E1">
        <w:t xml:space="preserve">необлученного образца </w:t>
      </w:r>
      <w:r w:rsidR="00417984" w:rsidRPr="00D340E1">
        <w:t>титанового сплава ТП-7 на ва</w:t>
      </w:r>
      <w:r w:rsidR="00705F69" w:rsidRPr="00D340E1">
        <w:t>к</w:t>
      </w:r>
      <w:r w:rsidR="00417984" w:rsidRPr="00D340E1">
        <w:t>уумной экспериментальной установке в «</w:t>
      </w:r>
      <w:proofErr w:type="spellStart"/>
      <w:r w:rsidR="00417984" w:rsidRPr="00D340E1">
        <w:t>ИнноПлазмаТех</w:t>
      </w:r>
      <w:proofErr w:type="spellEnd"/>
      <w:r w:rsidR="00417984" w:rsidRPr="00D340E1">
        <w:t>»</w:t>
      </w:r>
      <w:r w:rsidRPr="00D340E1">
        <w:t xml:space="preserve"> с последующем исследованием</w:t>
      </w:r>
      <w:r w:rsidR="00417984" w:rsidRPr="00D340E1">
        <w:t xml:space="preserve"> состояния поверхнос</w:t>
      </w:r>
      <w:r w:rsidR="00FC7877" w:rsidRPr="00D340E1">
        <w:t xml:space="preserve">ти титанового сплава на </w:t>
      </w:r>
      <w:r w:rsidR="00EA61B2" w:rsidRPr="00D340E1">
        <w:t xml:space="preserve">сканирующем электронном микроскопе </w:t>
      </w:r>
      <w:proofErr w:type="spellStart"/>
      <w:r w:rsidR="00EA61B2" w:rsidRPr="00D340E1">
        <w:t>Merlin</w:t>
      </w:r>
      <w:proofErr w:type="spellEnd"/>
      <w:r w:rsidR="00EA61B2" w:rsidRPr="00D340E1">
        <w:t xml:space="preserve"> </w:t>
      </w:r>
      <w:proofErr w:type="spellStart"/>
      <w:r w:rsidR="00EA61B2" w:rsidRPr="00D340E1">
        <w:t>Zeiss</w:t>
      </w:r>
      <w:proofErr w:type="spellEnd"/>
      <w:r w:rsidR="00EA61B2" w:rsidRPr="00D340E1">
        <w:t xml:space="preserve"> </w:t>
      </w:r>
      <w:r w:rsidR="00EA61B2" w:rsidRPr="00D340E1">
        <w:t>c X-</w:t>
      </w:r>
      <w:proofErr w:type="spellStart"/>
      <w:r w:rsidR="00EA61B2" w:rsidRPr="00D340E1">
        <w:t>ray</w:t>
      </w:r>
      <w:proofErr w:type="spellEnd"/>
      <w:r w:rsidR="00EA61B2" w:rsidRPr="00D340E1">
        <w:t xml:space="preserve"> микроанализом и</w:t>
      </w:r>
      <w:r w:rsidR="00EA61B2" w:rsidRPr="00D340E1">
        <w:t xml:space="preserve"> </w:t>
      </w:r>
      <w:r w:rsidR="00EA61B2" w:rsidRPr="00D340E1">
        <w:t xml:space="preserve">EDS-детектором </w:t>
      </w:r>
      <w:proofErr w:type="spellStart"/>
      <w:r w:rsidR="00EA61B2" w:rsidRPr="00D340E1">
        <w:t>Oxford</w:t>
      </w:r>
      <w:proofErr w:type="spellEnd"/>
      <w:r w:rsidR="00EA61B2" w:rsidRPr="00D340E1">
        <w:t xml:space="preserve"> X-</w:t>
      </w:r>
      <w:proofErr w:type="spellStart"/>
      <w:r w:rsidR="00EA61B2" w:rsidRPr="00D340E1">
        <w:t>Max</w:t>
      </w:r>
      <w:proofErr w:type="spellEnd"/>
      <w:r w:rsidR="00EA61B2" w:rsidRPr="00D340E1">
        <w:t xml:space="preserve"> 80</w:t>
      </w:r>
      <w:r w:rsidR="00EA61B2" w:rsidRPr="00D340E1">
        <w:t xml:space="preserve">. </w:t>
      </w:r>
      <w:r w:rsidR="00417984" w:rsidRPr="00D340E1">
        <w:t>Показано, что ионно-плазменная технология не разрушает поверхность титанового сплава</w:t>
      </w:r>
      <w:r w:rsidRPr="00D340E1">
        <w:t xml:space="preserve"> в импульсном режиме при</w:t>
      </w:r>
      <w:r w:rsidR="00EA61B2" w:rsidRPr="00D340E1">
        <w:t xml:space="preserve"> длительности воздействия укороченного разряда </w:t>
      </w:r>
      <w:r w:rsidR="00417984" w:rsidRPr="00D340E1">
        <w:t>до 5 с.</w:t>
      </w:r>
      <w:r w:rsidR="00783B8C" w:rsidRPr="00D340E1">
        <w:t xml:space="preserve"> </w:t>
      </w:r>
      <w:r w:rsidR="00B540A4" w:rsidRPr="00D340E1">
        <w:t xml:space="preserve">В перспективе внедрение технологии позволит осуществить </w:t>
      </w:r>
      <w:proofErr w:type="spellStart"/>
      <w:r w:rsidR="00B540A4" w:rsidRPr="00D340E1">
        <w:t>рециклинг</w:t>
      </w:r>
      <w:proofErr w:type="spellEnd"/>
      <w:r w:rsidR="00B540A4" w:rsidRPr="00D340E1">
        <w:t xml:space="preserve"> дезактивированного титанового сплава в высокотехнологичных отраслях, снижая себестоимость производства новых изделий. </w:t>
      </w:r>
      <w:r w:rsidRPr="00D340E1">
        <w:t>Технология ионно-плазменной дезактивации запатентована нами совместно с ГК «</w:t>
      </w:r>
      <w:proofErr w:type="spellStart"/>
      <w:r w:rsidRPr="00D340E1">
        <w:t>Росатом</w:t>
      </w:r>
      <w:proofErr w:type="spellEnd"/>
      <w:r w:rsidRPr="00D340E1">
        <w:t>» и была представлена по приглашению МАТАТЭ на техническом совещании [1, 2].</w:t>
      </w:r>
    </w:p>
    <w:p w14:paraId="5DD9B51F" w14:textId="77777777" w:rsidR="00D340E1" w:rsidRPr="00D340E1" w:rsidRDefault="00D340E1" w:rsidP="00D340E1">
      <w:pPr>
        <w:shd w:val="clear" w:color="auto" w:fill="FFFFFF"/>
        <w:ind w:firstLine="426"/>
        <w:jc w:val="both"/>
        <w:rPr>
          <w:sz w:val="22"/>
          <w:szCs w:val="22"/>
        </w:rPr>
      </w:pPr>
    </w:p>
    <w:p w14:paraId="61DD3D04" w14:textId="1914E6A0" w:rsidR="0057209F" w:rsidRPr="00D340E1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D340E1">
        <w:rPr>
          <w:b/>
          <w:bCs/>
          <w:sz w:val="22"/>
          <w:szCs w:val="22"/>
        </w:rPr>
        <w:t>Список источников</w:t>
      </w:r>
    </w:p>
    <w:p w14:paraId="74C02811" w14:textId="719CF22D" w:rsidR="0026240B" w:rsidRPr="00D340E1" w:rsidRDefault="0026240B" w:rsidP="007748F8">
      <w:pPr>
        <w:widowControl w:val="0"/>
        <w:rPr>
          <w:b/>
          <w:bCs/>
          <w:sz w:val="22"/>
          <w:szCs w:val="22"/>
        </w:rPr>
      </w:pPr>
    </w:p>
    <w:p w14:paraId="3DE57155" w14:textId="77777777" w:rsidR="007748F8" w:rsidRPr="00D340E1" w:rsidRDefault="007748F8" w:rsidP="009156A0">
      <w:pPr>
        <w:pStyle w:val="af4"/>
        <w:numPr>
          <w:ilvl w:val="0"/>
          <w:numId w:val="18"/>
        </w:numPr>
        <w:shd w:val="clear" w:color="auto" w:fill="FFFFFF"/>
        <w:ind w:left="709" w:hanging="283"/>
        <w:rPr>
          <w:rFonts w:ascii="Times New Roman" w:hAnsi="Times New Roman"/>
          <w:lang w:val="en-US"/>
        </w:rPr>
      </w:pPr>
      <w:proofErr w:type="spellStart"/>
      <w:r w:rsidRPr="00D340E1">
        <w:rPr>
          <w:rFonts w:ascii="Times New Roman" w:hAnsi="Times New Roman"/>
          <w:lang w:val="en-US"/>
        </w:rPr>
        <w:t>A.</w:t>
      </w:r>
      <w:proofErr w:type="gramStart"/>
      <w:r w:rsidRPr="00D340E1">
        <w:rPr>
          <w:rFonts w:ascii="Times New Roman" w:hAnsi="Times New Roman"/>
          <w:lang w:val="en-US"/>
        </w:rPr>
        <w:t>S.Petrovskaya</w:t>
      </w:r>
      <w:proofErr w:type="spellEnd"/>
      <w:proofErr w:type="gramEnd"/>
      <w:r w:rsidRPr="00D340E1">
        <w:rPr>
          <w:rFonts w:ascii="Times New Roman" w:hAnsi="Times New Roman"/>
          <w:lang w:val="en-US"/>
        </w:rPr>
        <w:t xml:space="preserve">, </w:t>
      </w:r>
      <w:proofErr w:type="spellStart"/>
      <w:r w:rsidRPr="00D340E1">
        <w:rPr>
          <w:rFonts w:ascii="Times New Roman" w:hAnsi="Times New Roman"/>
          <w:lang w:val="en-US"/>
        </w:rPr>
        <w:t>A</w:t>
      </w:r>
      <w:bookmarkStart w:id="0" w:name="_GoBack"/>
      <w:bookmarkEnd w:id="0"/>
      <w:r w:rsidRPr="00D340E1">
        <w:rPr>
          <w:rFonts w:ascii="Times New Roman" w:hAnsi="Times New Roman"/>
          <w:lang w:val="en-US"/>
        </w:rPr>
        <w:t>.B.Tsyganov</w:t>
      </w:r>
      <w:proofErr w:type="spellEnd"/>
      <w:r w:rsidRPr="00D340E1">
        <w:rPr>
          <w:rFonts w:ascii="Times New Roman" w:hAnsi="Times New Roman"/>
          <w:lang w:val="en-US"/>
        </w:rPr>
        <w:t>, PCT/RU2019/000816, EP 19888171.6, US 20210272715, CA3105179A1, CN112655056A (2019).</w:t>
      </w:r>
    </w:p>
    <w:p w14:paraId="4EFAF677" w14:textId="1EF8512E" w:rsidR="00346705" w:rsidRPr="00D340E1" w:rsidRDefault="007748F8" w:rsidP="009156A0">
      <w:pPr>
        <w:pStyle w:val="af4"/>
        <w:numPr>
          <w:ilvl w:val="0"/>
          <w:numId w:val="18"/>
        </w:numPr>
        <w:shd w:val="clear" w:color="auto" w:fill="FFFFFF"/>
        <w:ind w:left="709" w:hanging="283"/>
        <w:rPr>
          <w:rFonts w:ascii="Times New Roman" w:hAnsi="Times New Roman"/>
          <w:lang w:val="en-US"/>
        </w:rPr>
      </w:pPr>
      <w:r w:rsidRPr="00D340E1">
        <w:rPr>
          <w:rFonts w:ascii="Times New Roman" w:hAnsi="Times New Roman"/>
          <w:lang w:val="en-US"/>
        </w:rPr>
        <w:t xml:space="preserve">A.S. </w:t>
      </w:r>
      <w:proofErr w:type="spellStart"/>
      <w:r w:rsidRPr="00D340E1">
        <w:rPr>
          <w:rFonts w:ascii="Times New Roman" w:hAnsi="Times New Roman"/>
          <w:lang w:val="en-US"/>
        </w:rPr>
        <w:t>Petrovskaya</w:t>
      </w:r>
      <w:proofErr w:type="spellEnd"/>
      <w:r w:rsidRPr="00D340E1">
        <w:rPr>
          <w:rFonts w:ascii="Times New Roman" w:hAnsi="Times New Roman"/>
          <w:lang w:val="en-US"/>
        </w:rPr>
        <w:t xml:space="preserve">, A.B. </w:t>
      </w:r>
      <w:proofErr w:type="spellStart"/>
      <w:r w:rsidRPr="00D340E1">
        <w:rPr>
          <w:rFonts w:ascii="Times New Roman" w:hAnsi="Times New Roman"/>
          <w:lang w:val="en-US"/>
        </w:rPr>
        <w:t>Tsyganov</w:t>
      </w:r>
      <w:proofErr w:type="spellEnd"/>
      <w:r w:rsidRPr="00D340E1">
        <w:rPr>
          <w:rFonts w:ascii="Times New Roman" w:hAnsi="Times New Roman"/>
          <w:lang w:val="en-US"/>
        </w:rPr>
        <w:t>, “The ion-plasma technology for deactivation of irradiated reactor graphite and metal structures of nuclear power plants”, Technical Meeting on Processing Technologies for Irradiated Graphite Waste (EVT2304219), IAEA Headquarters, Vienna (2024).</w:t>
      </w:r>
    </w:p>
    <w:sectPr w:rsidR="00346705" w:rsidRPr="00D340E1" w:rsidSect="00067CA9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92C1D" w14:textId="77777777" w:rsidR="008514C2" w:rsidRDefault="008514C2">
      <w:r>
        <w:separator/>
      </w:r>
    </w:p>
  </w:endnote>
  <w:endnote w:type="continuationSeparator" w:id="0">
    <w:p w14:paraId="6C21958A" w14:textId="77777777" w:rsidR="008514C2" w:rsidRDefault="0085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57E2ED6B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340E1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D9126" w14:textId="77777777" w:rsidR="008514C2" w:rsidRDefault="008514C2">
      <w:r>
        <w:separator/>
      </w:r>
    </w:p>
  </w:footnote>
  <w:footnote w:type="continuationSeparator" w:id="0">
    <w:p w14:paraId="64B62E29" w14:textId="77777777" w:rsidR="008514C2" w:rsidRDefault="0085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20161"/>
    <w:multiLevelType w:val="multilevel"/>
    <w:tmpl w:val="3336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4"/>
  </w:num>
  <w:num w:numId="12">
    <w:abstractNumId w:val="17"/>
  </w:num>
  <w:num w:numId="13">
    <w:abstractNumId w:val="0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67CA9"/>
    <w:rsid w:val="00070D82"/>
    <w:rsid w:val="00086F95"/>
    <w:rsid w:val="000A34D9"/>
    <w:rsid w:val="000B0E0B"/>
    <w:rsid w:val="000B6DAC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A6B3D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C772C"/>
    <w:rsid w:val="003D61EB"/>
    <w:rsid w:val="003E6A2E"/>
    <w:rsid w:val="003F137F"/>
    <w:rsid w:val="00412D21"/>
    <w:rsid w:val="00417984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363FD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84FC8"/>
    <w:rsid w:val="00691610"/>
    <w:rsid w:val="006A3A86"/>
    <w:rsid w:val="006A3CB6"/>
    <w:rsid w:val="006B5B29"/>
    <w:rsid w:val="006C2149"/>
    <w:rsid w:val="006C3827"/>
    <w:rsid w:val="006D50EE"/>
    <w:rsid w:val="006E2507"/>
    <w:rsid w:val="00705F69"/>
    <w:rsid w:val="007144BE"/>
    <w:rsid w:val="007160B3"/>
    <w:rsid w:val="00723184"/>
    <w:rsid w:val="0073671E"/>
    <w:rsid w:val="00741D21"/>
    <w:rsid w:val="007748F8"/>
    <w:rsid w:val="00783B8C"/>
    <w:rsid w:val="007E5BF5"/>
    <w:rsid w:val="00803A95"/>
    <w:rsid w:val="00810E82"/>
    <w:rsid w:val="0084423F"/>
    <w:rsid w:val="00847CA5"/>
    <w:rsid w:val="008514C2"/>
    <w:rsid w:val="00855A68"/>
    <w:rsid w:val="00865343"/>
    <w:rsid w:val="00886041"/>
    <w:rsid w:val="008C2F30"/>
    <w:rsid w:val="008E0857"/>
    <w:rsid w:val="009046EC"/>
    <w:rsid w:val="009156A0"/>
    <w:rsid w:val="0092601A"/>
    <w:rsid w:val="00933234"/>
    <w:rsid w:val="00943C9D"/>
    <w:rsid w:val="00953E7F"/>
    <w:rsid w:val="009669D3"/>
    <w:rsid w:val="00967186"/>
    <w:rsid w:val="00972CD6"/>
    <w:rsid w:val="009A05B1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AD77A9"/>
    <w:rsid w:val="00B0105E"/>
    <w:rsid w:val="00B14A81"/>
    <w:rsid w:val="00B22FDA"/>
    <w:rsid w:val="00B355EB"/>
    <w:rsid w:val="00B41BC0"/>
    <w:rsid w:val="00B44A8B"/>
    <w:rsid w:val="00B540A4"/>
    <w:rsid w:val="00B66DF7"/>
    <w:rsid w:val="00BA6F23"/>
    <w:rsid w:val="00BB1A18"/>
    <w:rsid w:val="00BB7870"/>
    <w:rsid w:val="00BE2F4F"/>
    <w:rsid w:val="00C24669"/>
    <w:rsid w:val="00C41E72"/>
    <w:rsid w:val="00C54445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40E1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5637"/>
    <w:rsid w:val="00E471E1"/>
    <w:rsid w:val="00E56B07"/>
    <w:rsid w:val="00E839A5"/>
    <w:rsid w:val="00E9065A"/>
    <w:rsid w:val="00EA61B2"/>
    <w:rsid w:val="00EB2664"/>
    <w:rsid w:val="00EC2A9E"/>
    <w:rsid w:val="00EF161B"/>
    <w:rsid w:val="00EF267C"/>
    <w:rsid w:val="00F17CA3"/>
    <w:rsid w:val="00F23C64"/>
    <w:rsid w:val="00F5226B"/>
    <w:rsid w:val="00F55765"/>
    <w:rsid w:val="00F56B2F"/>
    <w:rsid w:val="00F975E0"/>
    <w:rsid w:val="00FA7EDF"/>
    <w:rsid w:val="00FC7877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customStyle="1" w:styleId="t286pc">
    <w:name w:val="t286pc"/>
    <w:basedOn w:val="a0"/>
    <w:rsid w:val="00C5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90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7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3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ta342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Анна</cp:lastModifiedBy>
  <cp:revision>24</cp:revision>
  <cp:lastPrinted>2005-10-17T04:02:00Z</cp:lastPrinted>
  <dcterms:created xsi:type="dcterms:W3CDTF">2026-05-29T00:31:00Z</dcterms:created>
  <dcterms:modified xsi:type="dcterms:W3CDTF">2026-05-29T14:02:00Z</dcterms:modified>
</cp:coreProperties>
</file>