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F356" w14:textId="6B5DB849" w:rsidR="00675244" w:rsidRDefault="00AF5D8F" w:rsidP="00675244">
      <w:pPr>
        <w:tabs>
          <w:tab w:val="num" w:pos="142"/>
        </w:tabs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  <w:bookmarkStart w:id="0" w:name="_Hlk230695839"/>
      <w:r>
        <w:rPr>
          <w:rFonts w:eastAsia="Times New Roman" w:cs="Times New Roman"/>
          <w:b/>
          <w:sz w:val="24"/>
          <w:szCs w:val="24"/>
        </w:rPr>
        <w:t>К</w:t>
      </w:r>
      <w:r w:rsidR="0023757E" w:rsidRPr="0023757E">
        <w:rPr>
          <w:rFonts w:eastAsia="Times New Roman" w:cs="Times New Roman"/>
          <w:b/>
          <w:sz w:val="24"/>
          <w:szCs w:val="24"/>
        </w:rPr>
        <w:t xml:space="preserve">оличественная оценка содержания </w:t>
      </w:r>
      <w:r>
        <w:rPr>
          <w:rFonts w:eastAsia="Times New Roman" w:cs="Times New Roman"/>
          <w:b/>
          <w:sz w:val="24"/>
          <w:szCs w:val="24"/>
        </w:rPr>
        <w:t>тория и урана</w:t>
      </w:r>
      <w:r w:rsidR="0023757E" w:rsidRPr="0023757E">
        <w:rPr>
          <w:rFonts w:eastAsia="Times New Roman" w:cs="Times New Roman"/>
          <w:b/>
          <w:sz w:val="24"/>
          <w:szCs w:val="24"/>
        </w:rPr>
        <w:t xml:space="preserve"> в</w:t>
      </w:r>
      <w:r w:rsidR="0023757E">
        <w:rPr>
          <w:rFonts w:eastAsia="Times New Roman" w:cs="Times New Roman"/>
          <w:b/>
          <w:sz w:val="24"/>
          <w:szCs w:val="24"/>
        </w:rPr>
        <w:t xml:space="preserve"> </w:t>
      </w:r>
      <w:r w:rsidR="0000183C">
        <w:rPr>
          <w:rFonts w:eastAsia="Times New Roman" w:cs="Times New Roman"/>
          <w:b/>
          <w:sz w:val="24"/>
          <w:szCs w:val="24"/>
        </w:rPr>
        <w:t>свинце</w:t>
      </w:r>
      <w:r w:rsidR="0083649F">
        <w:rPr>
          <w:rFonts w:eastAsia="Times New Roman" w:cs="Times New Roman"/>
          <w:b/>
          <w:sz w:val="24"/>
          <w:szCs w:val="24"/>
        </w:rPr>
        <w:t xml:space="preserve"> для радиационной защиты</w:t>
      </w:r>
      <w:r w:rsidR="0000183C">
        <w:rPr>
          <w:rFonts w:eastAsia="Times New Roman" w:cs="Times New Roman"/>
          <w:b/>
          <w:sz w:val="24"/>
          <w:szCs w:val="24"/>
        </w:rPr>
        <w:t xml:space="preserve"> </w:t>
      </w:r>
      <w:r w:rsidR="0023757E" w:rsidRPr="0023757E">
        <w:rPr>
          <w:rFonts w:eastAsia="Times New Roman" w:cs="Times New Roman"/>
          <w:b/>
          <w:sz w:val="24"/>
          <w:szCs w:val="24"/>
        </w:rPr>
        <w:t xml:space="preserve">методом </w:t>
      </w:r>
      <w:r w:rsidR="0023757E">
        <w:rPr>
          <w:rFonts w:eastAsia="Times New Roman" w:cs="Times New Roman"/>
          <w:b/>
          <w:sz w:val="24"/>
          <w:szCs w:val="24"/>
        </w:rPr>
        <w:t>ИСП-МС</w:t>
      </w:r>
      <w:r w:rsidR="00675244" w:rsidRPr="00675244">
        <w:rPr>
          <w:rFonts w:eastAsia="Times New Roman" w:cs="Times New Roman"/>
          <w:b/>
          <w:sz w:val="24"/>
          <w:szCs w:val="24"/>
        </w:rPr>
        <w:t xml:space="preserve"> </w:t>
      </w:r>
    </w:p>
    <w:bookmarkEnd w:id="0"/>
    <w:p w14:paraId="2A5916B3" w14:textId="77777777" w:rsidR="002B2532" w:rsidRDefault="002B2532" w:rsidP="00675244">
      <w:pPr>
        <w:tabs>
          <w:tab w:val="num" w:pos="142"/>
        </w:tabs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CD68768" w14:textId="60A936FC" w:rsidR="00675244" w:rsidRPr="008E14EA" w:rsidRDefault="000C518C" w:rsidP="00675244">
      <w:pPr>
        <w:tabs>
          <w:tab w:val="num" w:pos="142"/>
        </w:tabs>
        <w:spacing w:line="240" w:lineRule="auto"/>
        <w:jc w:val="center"/>
        <w:rPr>
          <w:rFonts w:cs="Times New Roman"/>
          <w:b/>
          <w:bCs/>
          <w:iCs/>
        </w:rPr>
      </w:pPr>
      <w:r w:rsidRPr="008E14EA">
        <w:rPr>
          <w:rFonts w:cs="Times New Roman"/>
          <w:b/>
          <w:bCs/>
          <w:iCs/>
          <w:vertAlign w:val="superscript"/>
        </w:rPr>
        <w:t>1</w:t>
      </w:r>
      <w:r w:rsidR="00675244" w:rsidRPr="008E14EA">
        <w:rPr>
          <w:rFonts w:cs="Times New Roman"/>
          <w:b/>
          <w:bCs/>
          <w:iCs/>
        </w:rPr>
        <w:t>Зябченков В</w:t>
      </w:r>
      <w:r w:rsidRPr="008E14EA">
        <w:rPr>
          <w:rFonts w:cs="Times New Roman"/>
          <w:b/>
          <w:bCs/>
          <w:iCs/>
        </w:rPr>
        <w:t>.</w:t>
      </w:r>
      <w:r w:rsidR="00675244" w:rsidRPr="008E14EA">
        <w:rPr>
          <w:rFonts w:cs="Times New Roman"/>
          <w:b/>
          <w:bCs/>
          <w:iCs/>
        </w:rPr>
        <w:t>О</w:t>
      </w:r>
      <w:r w:rsidRPr="008E14EA">
        <w:rPr>
          <w:rFonts w:cs="Times New Roman"/>
          <w:b/>
          <w:bCs/>
          <w:iCs/>
        </w:rPr>
        <w:t>.,</w:t>
      </w:r>
      <w:r w:rsidR="00A271D7" w:rsidRPr="008E14EA">
        <w:rPr>
          <w:rFonts w:cs="Times New Roman"/>
          <w:b/>
          <w:bCs/>
          <w:iCs/>
        </w:rPr>
        <w:t xml:space="preserve"> </w:t>
      </w:r>
      <w:r w:rsidR="00A271D7" w:rsidRPr="008E14EA">
        <w:rPr>
          <w:rFonts w:cs="Times New Roman"/>
          <w:b/>
          <w:bCs/>
          <w:iCs/>
          <w:vertAlign w:val="superscript"/>
        </w:rPr>
        <w:t>1,</w:t>
      </w:r>
      <w:r w:rsidR="003E01E4">
        <w:rPr>
          <w:rFonts w:cs="Times New Roman"/>
          <w:b/>
          <w:bCs/>
          <w:iCs/>
          <w:vertAlign w:val="superscript"/>
        </w:rPr>
        <w:t>2</w:t>
      </w:r>
      <w:r w:rsidR="00A271D7" w:rsidRPr="008E14EA">
        <w:rPr>
          <w:rFonts w:cs="Times New Roman"/>
          <w:b/>
          <w:bCs/>
          <w:iCs/>
        </w:rPr>
        <w:t>Мирзаев Н.А.,</w:t>
      </w:r>
      <w:r w:rsidR="008114EA">
        <w:rPr>
          <w:rFonts w:cs="Times New Roman"/>
          <w:b/>
          <w:bCs/>
          <w:iCs/>
        </w:rPr>
        <w:t xml:space="preserve"> </w:t>
      </w:r>
      <w:r w:rsidR="00A271D7" w:rsidRPr="008E14EA">
        <w:rPr>
          <w:rFonts w:cs="Times New Roman"/>
          <w:b/>
          <w:bCs/>
          <w:iCs/>
          <w:vertAlign w:val="superscript"/>
        </w:rPr>
        <w:t>1</w:t>
      </w:r>
      <w:r w:rsidR="00A271D7" w:rsidRPr="008E14EA">
        <w:rPr>
          <w:rFonts w:cs="Times New Roman"/>
          <w:b/>
          <w:bCs/>
          <w:iCs/>
        </w:rPr>
        <w:t>Мохине Н.Д.,</w:t>
      </w:r>
      <w:r w:rsidR="00D3396C" w:rsidRPr="008E14EA">
        <w:rPr>
          <w:rFonts w:cs="Times New Roman"/>
          <w:b/>
          <w:bCs/>
          <w:iCs/>
        </w:rPr>
        <w:t xml:space="preserve"> </w:t>
      </w:r>
      <w:r w:rsidR="00B16DD8" w:rsidRPr="00B16DD8">
        <w:rPr>
          <w:rFonts w:cs="Times New Roman"/>
          <w:b/>
          <w:bCs/>
          <w:iCs/>
          <w:vertAlign w:val="superscript"/>
        </w:rPr>
        <w:t>1,</w:t>
      </w:r>
      <w:r w:rsidR="003E01E4">
        <w:rPr>
          <w:rFonts w:cs="Times New Roman"/>
          <w:b/>
          <w:bCs/>
          <w:iCs/>
          <w:vertAlign w:val="superscript"/>
        </w:rPr>
        <w:t>3</w:t>
      </w:r>
      <w:r w:rsidR="00D3396C" w:rsidRPr="008E14EA">
        <w:rPr>
          <w:rFonts w:cs="Times New Roman"/>
          <w:b/>
          <w:bCs/>
          <w:iCs/>
        </w:rPr>
        <w:t>Караиванов Д</w:t>
      </w:r>
      <w:r w:rsidRPr="008E14EA">
        <w:rPr>
          <w:rFonts w:cs="Times New Roman"/>
          <w:b/>
          <w:bCs/>
          <w:iCs/>
        </w:rPr>
        <w:t>.</w:t>
      </w:r>
      <w:r w:rsidR="00D3396C" w:rsidRPr="008E14EA">
        <w:rPr>
          <w:rFonts w:cs="Times New Roman"/>
          <w:b/>
          <w:bCs/>
          <w:iCs/>
        </w:rPr>
        <w:t>В</w:t>
      </w:r>
      <w:r w:rsidRPr="008E14EA">
        <w:rPr>
          <w:rFonts w:cs="Times New Roman"/>
          <w:b/>
          <w:bCs/>
          <w:iCs/>
        </w:rPr>
        <w:t>.</w:t>
      </w:r>
      <w:r w:rsidR="00675244" w:rsidRPr="008E14EA">
        <w:rPr>
          <w:rFonts w:cs="Times New Roman"/>
          <w:b/>
          <w:bCs/>
          <w:iCs/>
        </w:rPr>
        <w:t xml:space="preserve"> </w:t>
      </w:r>
    </w:p>
    <w:p w14:paraId="2734193B" w14:textId="77777777" w:rsidR="008E14EA" w:rsidRDefault="008E14EA" w:rsidP="00675244">
      <w:pPr>
        <w:tabs>
          <w:tab w:val="num" w:pos="142"/>
        </w:tabs>
        <w:spacing w:line="240" w:lineRule="auto"/>
        <w:jc w:val="center"/>
        <w:rPr>
          <w:rFonts w:cs="Times New Roman"/>
          <w:vertAlign w:val="superscript"/>
        </w:rPr>
      </w:pPr>
    </w:p>
    <w:p w14:paraId="24EFA518" w14:textId="28BDED59" w:rsidR="00021385" w:rsidRPr="00D11670" w:rsidRDefault="00B16DD8" w:rsidP="00675244">
      <w:pPr>
        <w:tabs>
          <w:tab w:val="num" w:pos="142"/>
        </w:tabs>
        <w:spacing w:line="240" w:lineRule="auto"/>
        <w:jc w:val="center"/>
        <w:rPr>
          <w:rFonts w:cs="Times New Roman"/>
        </w:rPr>
      </w:pPr>
      <w:r w:rsidRPr="00B16DD8">
        <w:rPr>
          <w:rFonts w:cs="Times New Roman"/>
          <w:vertAlign w:val="superscript"/>
        </w:rPr>
        <w:t>1</w:t>
      </w:r>
      <w:r w:rsidR="00021385" w:rsidRPr="008E14EA">
        <w:rPr>
          <w:rFonts w:cs="Times New Roman"/>
        </w:rPr>
        <w:t>О</w:t>
      </w:r>
      <w:r>
        <w:rPr>
          <w:rFonts w:cs="Times New Roman"/>
        </w:rPr>
        <w:t>бъединенный институт ядерных исследований</w:t>
      </w:r>
      <w:r w:rsidR="00021385" w:rsidRPr="008E14EA">
        <w:rPr>
          <w:rFonts w:cs="Times New Roman"/>
        </w:rPr>
        <w:t xml:space="preserve">, </w:t>
      </w:r>
      <w:r w:rsidR="00D11670">
        <w:rPr>
          <w:rFonts w:cs="Times New Roman"/>
        </w:rPr>
        <w:t>Россия</w:t>
      </w:r>
    </w:p>
    <w:p w14:paraId="3C105E60" w14:textId="55D11118" w:rsidR="00296F0E" w:rsidRPr="008E14EA" w:rsidRDefault="003E01E4" w:rsidP="00232C05">
      <w:pPr>
        <w:tabs>
          <w:tab w:val="num" w:pos="142"/>
        </w:tabs>
        <w:spacing w:line="240" w:lineRule="auto"/>
        <w:jc w:val="center"/>
        <w:rPr>
          <w:rFonts w:cs="Times New Roman"/>
        </w:rPr>
      </w:pPr>
      <w:r w:rsidRPr="003E01E4">
        <w:rPr>
          <w:rFonts w:cs="Times New Roman"/>
          <w:vertAlign w:val="superscript"/>
        </w:rPr>
        <w:t>2</w:t>
      </w:r>
      <w:r w:rsidR="00D11670" w:rsidRPr="00D11670">
        <w:rPr>
          <w:rFonts w:cs="Times New Roman"/>
        </w:rPr>
        <w:t>Институт физики Министерства науки и образования республики Азербайджан</w:t>
      </w:r>
      <w:r w:rsidR="00296F0E">
        <w:rPr>
          <w:rFonts w:cs="Times New Roman"/>
        </w:rPr>
        <w:t>, Азербайджан</w:t>
      </w:r>
    </w:p>
    <w:p w14:paraId="5AA47EA3" w14:textId="4BC65698" w:rsidR="00B16DD8" w:rsidRPr="00B16DD8" w:rsidRDefault="003E01E4" w:rsidP="00B16DD8">
      <w:pPr>
        <w:widowControl w:val="0"/>
        <w:spacing w:line="240" w:lineRule="auto"/>
        <w:jc w:val="center"/>
        <w:rPr>
          <w:rFonts w:eastAsia="Times New Roman" w:cs="Times New Roman"/>
        </w:rPr>
      </w:pPr>
      <w:r w:rsidRPr="003E01E4">
        <w:rPr>
          <w:rFonts w:eastAsia="Times New Roman" w:cs="Times New Roman"/>
          <w:vertAlign w:val="superscript"/>
        </w:rPr>
        <w:t>3</w:t>
      </w:r>
      <w:r w:rsidR="00B16DD8" w:rsidRPr="00B16DD8">
        <w:rPr>
          <w:rFonts w:eastAsia="Times New Roman" w:cs="Times New Roman"/>
        </w:rPr>
        <w:t>Институт ядерных исследований и ядерной энергетики Б</w:t>
      </w:r>
      <w:r w:rsidR="00B16DD8">
        <w:rPr>
          <w:rFonts w:eastAsia="Times New Roman" w:cs="Times New Roman"/>
        </w:rPr>
        <w:t>АН, Болгария</w:t>
      </w:r>
    </w:p>
    <w:p w14:paraId="694237A2" w14:textId="19472D60" w:rsidR="00675244" w:rsidRPr="006F7851" w:rsidRDefault="008E14EA" w:rsidP="00675244">
      <w:pPr>
        <w:widowControl w:val="0"/>
        <w:spacing w:line="240" w:lineRule="auto"/>
        <w:jc w:val="center"/>
        <w:rPr>
          <w:rFonts w:eastAsia="Times New Roman" w:cs="Times New Roman"/>
          <w:color w:val="000000" w:themeColor="text1"/>
        </w:rPr>
      </w:pPr>
      <w:r w:rsidRPr="008E14EA">
        <w:rPr>
          <w:rFonts w:eastAsia="Times New Roman" w:cs="Times New Roman"/>
          <w:lang w:val="en-US"/>
        </w:rPr>
        <w:t>E</w:t>
      </w:r>
      <w:r w:rsidR="00675244" w:rsidRPr="008E14EA">
        <w:rPr>
          <w:rFonts w:eastAsia="Times New Roman" w:cs="Times New Roman"/>
        </w:rPr>
        <w:t>-</w:t>
      </w:r>
      <w:r w:rsidR="00675244" w:rsidRPr="008E14EA">
        <w:rPr>
          <w:rFonts w:eastAsia="Times New Roman" w:cs="Times New Roman"/>
          <w:lang w:val="en-US"/>
        </w:rPr>
        <w:t>mail</w:t>
      </w:r>
      <w:r w:rsidR="00675244" w:rsidRPr="008E14EA">
        <w:rPr>
          <w:rFonts w:eastAsia="Times New Roman" w:cs="Times New Roman"/>
        </w:rPr>
        <w:t xml:space="preserve">: </w:t>
      </w:r>
      <w:hyperlink r:id="rId7" w:history="1">
        <w:r w:rsidRPr="006F7851">
          <w:rPr>
            <w:rStyle w:val="a8"/>
            <w:rFonts w:eastAsia="Times New Roman" w:cs="Times New Roman"/>
            <w:color w:val="000000" w:themeColor="text1"/>
            <w:lang w:val="en-US"/>
          </w:rPr>
          <w:t>vladislavzyabchenkov</w:t>
        </w:r>
        <w:r w:rsidRPr="006F7851">
          <w:rPr>
            <w:rStyle w:val="a8"/>
            <w:rFonts w:eastAsia="Times New Roman" w:cs="Times New Roman"/>
            <w:color w:val="000000" w:themeColor="text1"/>
          </w:rPr>
          <w:t>@</w:t>
        </w:r>
        <w:r w:rsidRPr="006F7851">
          <w:rPr>
            <w:rStyle w:val="a8"/>
            <w:rFonts w:eastAsia="Times New Roman" w:cs="Times New Roman"/>
            <w:color w:val="000000" w:themeColor="text1"/>
            <w:lang w:val="en-US"/>
          </w:rPr>
          <w:t>mail</w:t>
        </w:r>
        <w:r w:rsidRPr="006F7851">
          <w:rPr>
            <w:rStyle w:val="a8"/>
            <w:rFonts w:eastAsia="Times New Roman" w:cs="Times New Roman"/>
            <w:color w:val="000000" w:themeColor="text1"/>
          </w:rPr>
          <w:t>.</w:t>
        </w:r>
        <w:r w:rsidRPr="006F7851">
          <w:rPr>
            <w:rStyle w:val="a8"/>
            <w:rFonts w:eastAsia="Times New Roman" w:cs="Times New Roman"/>
            <w:color w:val="000000" w:themeColor="text1"/>
            <w:lang w:val="en-US"/>
          </w:rPr>
          <w:t>ru</w:t>
        </w:r>
      </w:hyperlink>
    </w:p>
    <w:p w14:paraId="12AC69FF" w14:textId="77777777" w:rsidR="008E14EA" w:rsidRPr="008E14EA" w:rsidRDefault="008E14EA" w:rsidP="00675244">
      <w:pPr>
        <w:widowControl w:val="0"/>
        <w:spacing w:line="240" w:lineRule="auto"/>
        <w:jc w:val="center"/>
        <w:rPr>
          <w:rFonts w:eastAsia="Times New Roman" w:cs="Times New Roman"/>
        </w:rPr>
      </w:pPr>
    </w:p>
    <w:p w14:paraId="0E3F7E86" w14:textId="4F9C9F43" w:rsidR="00C72B86" w:rsidRPr="0097427E" w:rsidRDefault="00C72B86" w:rsidP="008E14EA">
      <w:pPr>
        <w:spacing w:line="240" w:lineRule="auto"/>
        <w:ind w:firstLine="425"/>
        <w:jc w:val="both"/>
        <w:rPr>
          <w:color w:val="222222"/>
          <w:sz w:val="24"/>
          <w:szCs w:val="24"/>
          <w:shd w:val="clear" w:color="auto" w:fill="FFFFFF"/>
        </w:rPr>
      </w:pPr>
      <w:r w:rsidRPr="0097427E">
        <w:rPr>
          <w:color w:val="222222"/>
          <w:sz w:val="24"/>
          <w:szCs w:val="24"/>
          <w:shd w:val="clear" w:color="auto" w:fill="FFFFFF"/>
        </w:rPr>
        <w:t xml:space="preserve">Актуальность работы обусловлена возрастающими требованиями к радиохимической чистоте материалов </w:t>
      </w:r>
      <w:r w:rsidRPr="003865D3">
        <w:rPr>
          <w:color w:val="222222"/>
          <w:sz w:val="24"/>
          <w:szCs w:val="24"/>
          <w:shd w:val="clear" w:color="auto" w:fill="FFFFFF"/>
        </w:rPr>
        <w:t>защиты</w:t>
      </w:r>
      <w:r w:rsidRPr="0097427E">
        <w:rPr>
          <w:color w:val="222222"/>
          <w:sz w:val="24"/>
          <w:szCs w:val="24"/>
          <w:shd w:val="clear" w:color="auto" w:fill="FFFFFF"/>
        </w:rPr>
        <w:t xml:space="preserve"> от внешнего излучения для экспериментов по поиску явлений, предсказываемых физикой за пределами Стандартной модели. Даже ультрамалое (ppb-ppt) содержание радиоактивных изотопов (в основном из семейств урана, тория, радия, а также </w:t>
      </w:r>
      <w:r w:rsidRPr="0097427E">
        <w:rPr>
          <w:color w:val="222222"/>
          <w:sz w:val="24"/>
          <w:szCs w:val="24"/>
          <w:shd w:val="clear" w:color="auto" w:fill="FFFFFF"/>
          <w:vertAlign w:val="superscript"/>
        </w:rPr>
        <w:t>40</w:t>
      </w:r>
      <w:r w:rsidRPr="0097427E">
        <w:rPr>
          <w:color w:val="222222"/>
          <w:sz w:val="24"/>
          <w:szCs w:val="24"/>
          <w:shd w:val="clear" w:color="auto" w:fill="FFFFFF"/>
        </w:rPr>
        <w:t>K) создает фоновую активность, сравнимую по величине с искомыми сигналами. Также нежелательно содержание ряда нерадиоактивных элементов (лантаноиды, Al, Ag, Na и др.), так как они способны подвергаться активации мюонами и создавать ложные сигналы [</w:t>
      </w:r>
      <w:r w:rsidR="00B16DD8">
        <w:rPr>
          <w:color w:val="222222"/>
          <w:sz w:val="24"/>
          <w:szCs w:val="24"/>
          <w:shd w:val="clear" w:color="auto" w:fill="FFFFFF"/>
        </w:rPr>
        <w:t>1</w:t>
      </w:r>
      <w:r w:rsidRPr="0097427E">
        <w:rPr>
          <w:color w:val="222222"/>
          <w:sz w:val="24"/>
          <w:szCs w:val="24"/>
          <w:shd w:val="clear" w:color="auto" w:fill="FFFFFF"/>
        </w:rPr>
        <w:t>].</w:t>
      </w:r>
    </w:p>
    <w:p w14:paraId="3B60E94E" w14:textId="5E0D335D" w:rsidR="00494626" w:rsidRDefault="00324ABA" w:rsidP="00810A02">
      <w:pPr>
        <w:spacing w:line="240" w:lineRule="auto"/>
        <w:ind w:firstLine="425"/>
        <w:jc w:val="both"/>
        <w:rPr>
          <w:color w:val="222222"/>
          <w:sz w:val="24"/>
          <w:szCs w:val="24"/>
          <w:shd w:val="clear" w:color="auto" w:fill="FFFFFF"/>
        </w:rPr>
      </w:pPr>
      <w:r w:rsidRPr="0097427E">
        <w:rPr>
          <w:sz w:val="24"/>
          <w:szCs w:val="24"/>
        </w:rPr>
        <w:t>Одним из основных материалов для пассивной защиты</w:t>
      </w:r>
      <w:r w:rsidR="00684FF4">
        <w:rPr>
          <w:sz w:val="24"/>
          <w:szCs w:val="24"/>
        </w:rPr>
        <w:t xml:space="preserve"> от излучения</w:t>
      </w:r>
      <w:r w:rsidRPr="0097427E">
        <w:rPr>
          <w:sz w:val="24"/>
          <w:szCs w:val="24"/>
        </w:rPr>
        <w:t xml:space="preserve"> является свинец</w:t>
      </w:r>
      <w:r w:rsidR="00213456">
        <w:rPr>
          <w:sz w:val="24"/>
          <w:szCs w:val="24"/>
        </w:rPr>
        <w:t xml:space="preserve"> </w:t>
      </w:r>
      <w:r w:rsidR="00213456" w:rsidRPr="00213456">
        <w:rPr>
          <w:sz w:val="24"/>
          <w:szCs w:val="24"/>
        </w:rPr>
        <w:t>[2]</w:t>
      </w:r>
      <w:r w:rsidR="00BF15CB" w:rsidRPr="0097427E">
        <w:rPr>
          <w:sz w:val="24"/>
          <w:szCs w:val="24"/>
        </w:rPr>
        <w:t xml:space="preserve">, в частности археологический (свинец </w:t>
      </w:r>
      <w:r w:rsidR="00391C7E" w:rsidRPr="0097427E">
        <w:rPr>
          <w:sz w:val="24"/>
          <w:szCs w:val="24"/>
        </w:rPr>
        <w:t xml:space="preserve">возрастом </w:t>
      </w:r>
      <w:r w:rsidR="00BF15CB" w:rsidRPr="0097427E">
        <w:rPr>
          <w:rFonts w:cs="Times New Roman"/>
          <w:sz w:val="24"/>
          <w:szCs w:val="24"/>
        </w:rPr>
        <w:t>~</w:t>
      </w:r>
      <w:r w:rsidR="00BF15CB" w:rsidRPr="0097427E">
        <w:rPr>
          <w:sz w:val="24"/>
          <w:szCs w:val="24"/>
        </w:rPr>
        <w:t>1500 лет)</w:t>
      </w:r>
      <w:r w:rsidR="00391C7E" w:rsidRPr="0097427E">
        <w:rPr>
          <w:sz w:val="24"/>
          <w:szCs w:val="24"/>
        </w:rPr>
        <w:t xml:space="preserve">, </w:t>
      </w:r>
      <w:r w:rsidR="005C48CF" w:rsidRPr="0097427E">
        <w:rPr>
          <w:sz w:val="24"/>
          <w:szCs w:val="24"/>
        </w:rPr>
        <w:t>так как в нем</w:t>
      </w:r>
      <w:r w:rsidR="00391C7E" w:rsidRPr="0097427E">
        <w:rPr>
          <w:sz w:val="24"/>
          <w:szCs w:val="24"/>
        </w:rPr>
        <w:t xml:space="preserve"> практически </w:t>
      </w:r>
      <w:r w:rsidR="005C48CF" w:rsidRPr="0097427E">
        <w:rPr>
          <w:sz w:val="24"/>
          <w:szCs w:val="24"/>
        </w:rPr>
        <w:t>не содержится</w:t>
      </w:r>
      <w:r w:rsidR="00391C7E" w:rsidRPr="0097427E">
        <w:rPr>
          <w:sz w:val="24"/>
          <w:szCs w:val="24"/>
        </w:rPr>
        <w:t xml:space="preserve"> </w:t>
      </w:r>
      <w:r w:rsidR="005C48CF" w:rsidRPr="0097427E">
        <w:rPr>
          <w:sz w:val="24"/>
          <w:szCs w:val="24"/>
          <w:vertAlign w:val="superscript"/>
        </w:rPr>
        <w:t>210</w:t>
      </w:r>
      <w:r w:rsidR="005C48CF" w:rsidRPr="0097427E">
        <w:rPr>
          <w:sz w:val="24"/>
          <w:szCs w:val="24"/>
          <w:lang w:val="en-US"/>
        </w:rPr>
        <w:t>Pb</w:t>
      </w:r>
      <w:r w:rsidR="00391C7E" w:rsidRPr="0097427E">
        <w:rPr>
          <w:sz w:val="24"/>
          <w:szCs w:val="24"/>
        </w:rPr>
        <w:t xml:space="preserve"> с периодом полураспада 22.3 года, который вносит вклад</w:t>
      </w:r>
      <w:r w:rsidR="00BF15CB" w:rsidRPr="0097427E">
        <w:rPr>
          <w:sz w:val="24"/>
          <w:szCs w:val="24"/>
        </w:rPr>
        <w:t xml:space="preserve"> </w:t>
      </w:r>
      <w:r w:rsidR="00391C7E" w:rsidRPr="0097427E">
        <w:rPr>
          <w:sz w:val="24"/>
          <w:szCs w:val="24"/>
        </w:rPr>
        <w:t xml:space="preserve">в фон в </w:t>
      </w:r>
      <w:r w:rsidR="00684FF4">
        <w:rPr>
          <w:sz w:val="24"/>
          <w:szCs w:val="24"/>
        </w:rPr>
        <w:t>низкофоновых экспериментах</w:t>
      </w:r>
      <w:r w:rsidR="00391C7E" w:rsidRPr="0097427E">
        <w:rPr>
          <w:sz w:val="24"/>
          <w:szCs w:val="24"/>
        </w:rPr>
        <w:t xml:space="preserve"> </w:t>
      </w:r>
      <w:r w:rsidR="00C83F31" w:rsidRPr="0097427E">
        <w:rPr>
          <w:sz w:val="24"/>
          <w:szCs w:val="24"/>
        </w:rPr>
        <w:t>[</w:t>
      </w:r>
      <w:r w:rsidR="00213456" w:rsidRPr="00213456">
        <w:rPr>
          <w:sz w:val="24"/>
          <w:szCs w:val="24"/>
        </w:rPr>
        <w:t>3</w:t>
      </w:r>
      <w:r w:rsidR="00C83F31" w:rsidRPr="0097427E">
        <w:rPr>
          <w:sz w:val="24"/>
          <w:szCs w:val="24"/>
        </w:rPr>
        <w:t>]</w:t>
      </w:r>
      <w:r w:rsidR="006740BC" w:rsidRPr="0097427E">
        <w:rPr>
          <w:sz w:val="24"/>
          <w:szCs w:val="24"/>
        </w:rPr>
        <w:t>.</w:t>
      </w:r>
      <w:r w:rsidR="00C72B86" w:rsidRPr="0097427E">
        <w:rPr>
          <w:sz w:val="24"/>
          <w:szCs w:val="24"/>
        </w:rPr>
        <w:t xml:space="preserve"> </w:t>
      </w:r>
      <w:r w:rsidR="00F6546C">
        <w:rPr>
          <w:sz w:val="24"/>
          <w:szCs w:val="24"/>
        </w:rPr>
        <w:t>П</w:t>
      </w:r>
      <w:r w:rsidR="00810A02" w:rsidRPr="00494626">
        <w:rPr>
          <w:color w:val="222222"/>
          <w:sz w:val="24"/>
          <w:szCs w:val="24"/>
          <w:shd w:val="clear" w:color="auto" w:fill="FFFFFF"/>
        </w:rPr>
        <w:t xml:space="preserve">рименение </w:t>
      </w:r>
      <w:r w:rsidR="003F2ECB" w:rsidRPr="00494626">
        <w:rPr>
          <w:color w:val="222222"/>
          <w:sz w:val="24"/>
          <w:szCs w:val="24"/>
          <w:shd w:val="clear" w:color="auto" w:fill="FFFFFF"/>
        </w:rPr>
        <w:t>метода масс-спектрометрии с индуктивно-связанной плазмой</w:t>
      </w:r>
      <w:r w:rsidR="00810A02" w:rsidRPr="00494626">
        <w:rPr>
          <w:color w:val="222222"/>
          <w:sz w:val="24"/>
          <w:szCs w:val="24"/>
          <w:shd w:val="clear" w:color="auto" w:fill="FFFFFF"/>
        </w:rPr>
        <w:t xml:space="preserve"> </w:t>
      </w:r>
      <w:r w:rsidR="003F2ECB" w:rsidRPr="00494626">
        <w:rPr>
          <w:color w:val="222222"/>
          <w:sz w:val="24"/>
          <w:szCs w:val="24"/>
          <w:shd w:val="clear" w:color="auto" w:fill="FFFFFF"/>
        </w:rPr>
        <w:t xml:space="preserve">(ИСП-МС) </w:t>
      </w:r>
      <w:r w:rsidR="00810A02" w:rsidRPr="00494626">
        <w:rPr>
          <w:color w:val="222222"/>
          <w:sz w:val="24"/>
          <w:szCs w:val="24"/>
          <w:shd w:val="clear" w:color="auto" w:fill="FFFFFF"/>
        </w:rPr>
        <w:t xml:space="preserve">имеет особое значение из-за возможности экспрессного определения </w:t>
      </w:r>
      <w:r w:rsidR="00683C2B" w:rsidRPr="00494626">
        <w:rPr>
          <w:color w:val="222222"/>
          <w:sz w:val="24"/>
          <w:szCs w:val="24"/>
          <w:shd w:val="clear" w:color="auto" w:fill="FFFFFF"/>
        </w:rPr>
        <w:t>следовых количеств</w:t>
      </w:r>
      <w:r w:rsidR="00810A02" w:rsidRPr="00494626">
        <w:rPr>
          <w:color w:val="222222"/>
          <w:sz w:val="24"/>
          <w:szCs w:val="24"/>
          <w:shd w:val="clear" w:color="auto" w:fill="FFFFFF"/>
        </w:rPr>
        <w:t xml:space="preserve"> элементов на уровне ppb-ppt</w:t>
      </w:r>
      <w:r w:rsidR="00494626">
        <w:rPr>
          <w:color w:val="222222"/>
          <w:sz w:val="24"/>
          <w:szCs w:val="24"/>
          <w:shd w:val="clear" w:color="auto" w:fill="FFFFFF"/>
        </w:rPr>
        <w:t>.</w:t>
      </w:r>
    </w:p>
    <w:p w14:paraId="0E755996" w14:textId="15A4E836" w:rsidR="00A44E82" w:rsidRPr="004D5B9B" w:rsidRDefault="00494626" w:rsidP="00A44E82">
      <w:pPr>
        <w:spacing w:after="120" w:line="240" w:lineRule="auto"/>
        <w:ind w:firstLine="425"/>
        <w:jc w:val="both"/>
        <w:rPr>
          <w:sz w:val="24"/>
          <w:szCs w:val="24"/>
        </w:rPr>
      </w:pPr>
      <w:r w:rsidRPr="00AF5D8F">
        <w:rPr>
          <w:color w:val="000000" w:themeColor="text1"/>
          <w:sz w:val="24"/>
          <w:szCs w:val="24"/>
        </w:rPr>
        <w:t>В</w:t>
      </w:r>
      <w:r w:rsidR="00C72B86" w:rsidRPr="00AF5D8F">
        <w:rPr>
          <w:color w:val="000000" w:themeColor="text1"/>
          <w:sz w:val="24"/>
          <w:szCs w:val="24"/>
        </w:rPr>
        <w:t xml:space="preserve"> </w:t>
      </w:r>
      <w:r w:rsidR="00810A02" w:rsidRPr="00AF5D8F">
        <w:rPr>
          <w:color w:val="000000" w:themeColor="text1"/>
          <w:sz w:val="24"/>
          <w:szCs w:val="24"/>
        </w:rPr>
        <w:t>настоящей</w:t>
      </w:r>
      <w:r w:rsidR="00C72B86" w:rsidRPr="00AF5D8F">
        <w:rPr>
          <w:color w:val="000000" w:themeColor="text1"/>
          <w:sz w:val="24"/>
          <w:szCs w:val="24"/>
        </w:rPr>
        <w:t xml:space="preserve"> работе </w:t>
      </w:r>
      <w:r w:rsidRPr="00AF5D8F">
        <w:rPr>
          <w:color w:val="000000" w:themeColor="text1"/>
          <w:sz w:val="24"/>
          <w:szCs w:val="24"/>
        </w:rPr>
        <w:t xml:space="preserve">с </w:t>
      </w:r>
      <w:r w:rsidR="006740BC" w:rsidRPr="00AF5D8F">
        <w:rPr>
          <w:color w:val="000000" w:themeColor="text1"/>
          <w:sz w:val="24"/>
          <w:szCs w:val="24"/>
        </w:rPr>
        <w:t xml:space="preserve">помощью </w:t>
      </w:r>
      <w:r w:rsidR="003F2ECB" w:rsidRPr="00AF5D8F">
        <w:rPr>
          <w:color w:val="000000" w:themeColor="text1"/>
          <w:sz w:val="24"/>
          <w:szCs w:val="24"/>
        </w:rPr>
        <w:t>ИСП-МС</w:t>
      </w:r>
      <w:r w:rsidR="00B06CBE" w:rsidRPr="00AF5D8F">
        <w:rPr>
          <w:color w:val="000000" w:themeColor="text1"/>
          <w:sz w:val="24"/>
          <w:szCs w:val="24"/>
        </w:rPr>
        <w:t xml:space="preserve"> (</w:t>
      </w:r>
      <w:r w:rsidR="00B06CBE" w:rsidRPr="00AF5D8F">
        <w:rPr>
          <w:color w:val="000000" w:themeColor="text1"/>
          <w:sz w:val="24"/>
          <w:szCs w:val="24"/>
          <w:lang w:val="en-US"/>
        </w:rPr>
        <w:t>SUPEC</w:t>
      </w:r>
      <w:r w:rsidR="00B06CBE" w:rsidRPr="00AF5D8F">
        <w:rPr>
          <w:color w:val="000000" w:themeColor="text1"/>
          <w:sz w:val="24"/>
          <w:szCs w:val="24"/>
        </w:rPr>
        <w:t>7000, ЛЯП ОИЯИ)</w:t>
      </w:r>
      <w:r w:rsidR="006740BC" w:rsidRPr="00AF5D8F">
        <w:rPr>
          <w:color w:val="000000" w:themeColor="text1"/>
          <w:sz w:val="24"/>
          <w:szCs w:val="24"/>
        </w:rPr>
        <w:t xml:space="preserve"> изучен примесный состав </w:t>
      </w:r>
      <w:r w:rsidR="009B4BB3" w:rsidRPr="00AF5D8F">
        <w:rPr>
          <w:color w:val="000000" w:themeColor="text1"/>
          <w:sz w:val="24"/>
          <w:szCs w:val="24"/>
        </w:rPr>
        <w:t xml:space="preserve">Римского </w:t>
      </w:r>
      <w:r w:rsidR="00024017">
        <w:rPr>
          <w:color w:val="000000" w:themeColor="text1"/>
          <w:sz w:val="24"/>
          <w:szCs w:val="24"/>
        </w:rPr>
        <w:t xml:space="preserve">археологического </w:t>
      </w:r>
      <w:r w:rsidR="006740BC" w:rsidRPr="00AF5D8F">
        <w:rPr>
          <w:color w:val="000000" w:themeColor="text1"/>
          <w:sz w:val="24"/>
          <w:szCs w:val="24"/>
        </w:rPr>
        <w:t>свинца</w:t>
      </w:r>
      <w:r w:rsidR="00D67959" w:rsidRPr="00AF5D8F">
        <w:rPr>
          <w:color w:val="000000" w:themeColor="text1"/>
          <w:sz w:val="24"/>
          <w:szCs w:val="24"/>
        </w:rPr>
        <w:t xml:space="preserve"> (</w:t>
      </w:r>
      <w:r w:rsidR="00D67959" w:rsidRPr="00AF5D8F">
        <w:rPr>
          <w:color w:val="000000" w:themeColor="text1"/>
          <w:sz w:val="24"/>
          <w:szCs w:val="24"/>
          <w:lang w:val="en-US"/>
        </w:rPr>
        <w:t>Pb</w:t>
      </w:r>
      <w:r w:rsidR="00D67959" w:rsidRPr="00AF5D8F">
        <w:rPr>
          <w:color w:val="000000" w:themeColor="text1"/>
          <w:sz w:val="24"/>
          <w:szCs w:val="24"/>
        </w:rPr>
        <w:t>-арх)</w:t>
      </w:r>
      <w:r w:rsidR="009B4BB3" w:rsidRPr="00AF5D8F">
        <w:rPr>
          <w:color w:val="000000" w:themeColor="text1"/>
          <w:sz w:val="24"/>
          <w:szCs w:val="24"/>
        </w:rPr>
        <w:t>, свин</w:t>
      </w:r>
      <w:r w:rsidR="00C83F31" w:rsidRPr="00AF5D8F">
        <w:rPr>
          <w:color w:val="000000" w:themeColor="text1"/>
          <w:sz w:val="24"/>
          <w:szCs w:val="24"/>
        </w:rPr>
        <w:t>ца</w:t>
      </w:r>
      <w:r w:rsidR="006740BC" w:rsidRPr="00AF5D8F">
        <w:rPr>
          <w:color w:val="000000" w:themeColor="text1"/>
          <w:sz w:val="24"/>
          <w:szCs w:val="24"/>
        </w:rPr>
        <w:t xml:space="preserve"> из Баксанской нейтринной обсерватории</w:t>
      </w:r>
      <w:r w:rsidR="00213456">
        <w:rPr>
          <w:color w:val="000000" w:themeColor="text1"/>
          <w:sz w:val="24"/>
          <w:szCs w:val="24"/>
        </w:rPr>
        <w:t xml:space="preserve"> ИЯИ РАН</w:t>
      </w:r>
      <w:r w:rsidR="00D67959" w:rsidRPr="00AF5D8F">
        <w:rPr>
          <w:color w:val="000000" w:themeColor="text1"/>
          <w:sz w:val="24"/>
          <w:szCs w:val="24"/>
        </w:rPr>
        <w:t xml:space="preserve"> (</w:t>
      </w:r>
      <w:r w:rsidR="00D67959" w:rsidRPr="00AF5D8F">
        <w:rPr>
          <w:color w:val="000000" w:themeColor="text1"/>
          <w:sz w:val="24"/>
          <w:szCs w:val="24"/>
          <w:lang w:val="en-US"/>
        </w:rPr>
        <w:t>Pb</w:t>
      </w:r>
      <w:r w:rsidR="00D67959" w:rsidRPr="00AF5D8F">
        <w:rPr>
          <w:color w:val="000000" w:themeColor="text1"/>
          <w:sz w:val="24"/>
          <w:szCs w:val="24"/>
        </w:rPr>
        <w:t>-БНО)</w:t>
      </w:r>
      <w:r w:rsidR="006740BC" w:rsidRPr="00AF5D8F">
        <w:rPr>
          <w:color w:val="000000" w:themeColor="text1"/>
          <w:sz w:val="24"/>
          <w:szCs w:val="24"/>
        </w:rPr>
        <w:t>,</w:t>
      </w:r>
      <w:r w:rsidR="009B4BB3" w:rsidRPr="00AF5D8F">
        <w:rPr>
          <w:color w:val="000000" w:themeColor="text1"/>
          <w:sz w:val="24"/>
          <w:szCs w:val="24"/>
        </w:rPr>
        <w:t xml:space="preserve"> </w:t>
      </w:r>
      <w:r w:rsidR="007B63A7" w:rsidRPr="00AF5D8F">
        <w:rPr>
          <w:color w:val="000000" w:themeColor="text1"/>
          <w:sz w:val="24"/>
          <w:szCs w:val="24"/>
        </w:rPr>
        <w:t>коммерческо</w:t>
      </w:r>
      <w:r w:rsidR="005A5A07">
        <w:rPr>
          <w:color w:val="000000" w:themeColor="text1"/>
          <w:sz w:val="24"/>
          <w:szCs w:val="24"/>
        </w:rPr>
        <w:t>го</w:t>
      </w:r>
      <w:r w:rsidR="007B63A7" w:rsidRPr="00AF5D8F">
        <w:rPr>
          <w:color w:val="000000" w:themeColor="text1"/>
          <w:sz w:val="24"/>
          <w:szCs w:val="24"/>
        </w:rPr>
        <w:t xml:space="preserve"> </w:t>
      </w:r>
      <w:r w:rsidR="005A5A07" w:rsidRPr="00AF5D8F">
        <w:rPr>
          <w:color w:val="000000" w:themeColor="text1"/>
          <w:sz w:val="24"/>
          <w:szCs w:val="24"/>
        </w:rPr>
        <w:t xml:space="preserve">свинца </w:t>
      </w:r>
      <w:r w:rsidR="009B4BB3" w:rsidRPr="00AF5D8F">
        <w:rPr>
          <w:color w:val="000000" w:themeColor="text1"/>
          <w:sz w:val="24"/>
          <w:szCs w:val="24"/>
        </w:rPr>
        <w:t xml:space="preserve">марки </w:t>
      </w:r>
      <w:r w:rsidR="009B4BB3" w:rsidRPr="00AF5D8F">
        <w:rPr>
          <w:color w:val="000000" w:themeColor="text1"/>
          <w:sz w:val="24"/>
          <w:szCs w:val="24"/>
          <w:lang w:val="en-US"/>
        </w:rPr>
        <w:t>C</w:t>
      </w:r>
      <w:r w:rsidR="009B4BB3" w:rsidRPr="00AF5D8F">
        <w:rPr>
          <w:color w:val="000000" w:themeColor="text1"/>
          <w:sz w:val="24"/>
          <w:szCs w:val="24"/>
        </w:rPr>
        <w:t>0000 (</w:t>
      </w:r>
      <w:r w:rsidR="009B4BB3" w:rsidRPr="00AF5D8F">
        <w:rPr>
          <w:color w:val="000000" w:themeColor="text1"/>
          <w:sz w:val="24"/>
          <w:szCs w:val="24"/>
          <w:lang w:val="en-US"/>
        </w:rPr>
        <w:t>Pb</w:t>
      </w:r>
      <w:r w:rsidR="009B4BB3" w:rsidRPr="00AF5D8F">
        <w:rPr>
          <w:color w:val="000000" w:themeColor="text1"/>
          <w:sz w:val="24"/>
          <w:szCs w:val="24"/>
        </w:rPr>
        <w:t xml:space="preserve"> 99.9999</w:t>
      </w:r>
      <w:r w:rsidR="0091379A" w:rsidRPr="00AF5D8F">
        <w:rPr>
          <w:color w:val="000000" w:themeColor="text1"/>
          <w:sz w:val="24"/>
          <w:szCs w:val="24"/>
        </w:rPr>
        <w:t xml:space="preserve"> %</w:t>
      </w:r>
      <w:r w:rsidR="00B06CBE" w:rsidRPr="00AF5D8F">
        <w:rPr>
          <w:color w:val="000000" w:themeColor="text1"/>
          <w:sz w:val="24"/>
          <w:szCs w:val="24"/>
        </w:rPr>
        <w:t>).</w:t>
      </w:r>
      <w:r w:rsidR="006A432B" w:rsidRPr="00AF5D8F">
        <w:rPr>
          <w:color w:val="000000" w:themeColor="text1"/>
          <w:sz w:val="24"/>
          <w:szCs w:val="24"/>
        </w:rPr>
        <w:t xml:space="preserve"> </w:t>
      </w:r>
      <w:r w:rsidR="008F7528">
        <w:rPr>
          <w:color w:val="000000" w:themeColor="text1"/>
          <w:sz w:val="24"/>
          <w:szCs w:val="24"/>
        </w:rPr>
        <w:t>Образц</w:t>
      </w:r>
      <w:r w:rsidR="00B02A54">
        <w:rPr>
          <w:color w:val="000000" w:themeColor="text1"/>
          <w:sz w:val="24"/>
          <w:szCs w:val="24"/>
        </w:rPr>
        <w:t>ы</w:t>
      </w:r>
      <w:r w:rsidR="008F7528">
        <w:rPr>
          <w:color w:val="000000" w:themeColor="text1"/>
          <w:sz w:val="24"/>
          <w:szCs w:val="24"/>
        </w:rPr>
        <w:t xml:space="preserve"> </w:t>
      </w:r>
      <w:r w:rsidR="008F7528" w:rsidRPr="004D5B9B">
        <w:rPr>
          <w:sz w:val="24"/>
          <w:szCs w:val="24"/>
        </w:rPr>
        <w:t>свинца</w:t>
      </w:r>
      <w:r w:rsidR="008F7528">
        <w:rPr>
          <w:color w:val="000000" w:themeColor="text1"/>
          <w:sz w:val="24"/>
          <w:szCs w:val="24"/>
        </w:rPr>
        <w:t xml:space="preserve"> с массой 0.1 г растворяли </w:t>
      </w:r>
      <w:r w:rsidR="00A44E82" w:rsidRPr="004D5B9B">
        <w:rPr>
          <w:sz w:val="24"/>
          <w:szCs w:val="24"/>
        </w:rPr>
        <w:t>под воздействием ультразвука в 7% HNO</w:t>
      </w:r>
      <w:r w:rsidR="00A44E82" w:rsidRPr="004D5B9B">
        <w:rPr>
          <w:sz w:val="24"/>
          <w:szCs w:val="24"/>
          <w:vertAlign w:val="subscript"/>
        </w:rPr>
        <w:t>3</w:t>
      </w:r>
      <w:r w:rsidR="00A44E82" w:rsidRPr="004D5B9B">
        <w:rPr>
          <w:sz w:val="24"/>
          <w:szCs w:val="24"/>
        </w:rPr>
        <w:t xml:space="preserve">. Полученный раствор </w:t>
      </w:r>
      <w:r w:rsidR="00B02A54">
        <w:rPr>
          <w:sz w:val="24"/>
          <w:szCs w:val="24"/>
        </w:rPr>
        <w:t xml:space="preserve">1% </w:t>
      </w:r>
      <w:r w:rsidR="00B02A54">
        <w:rPr>
          <w:sz w:val="24"/>
          <w:szCs w:val="24"/>
          <w:lang w:val="en-US"/>
        </w:rPr>
        <w:t>Pb</w:t>
      </w:r>
      <w:r w:rsidR="00B02A54" w:rsidRPr="00B02A54">
        <w:rPr>
          <w:sz w:val="24"/>
          <w:szCs w:val="24"/>
        </w:rPr>
        <w:t xml:space="preserve"> </w:t>
      </w:r>
      <w:r w:rsidR="00A44E82" w:rsidRPr="004D5B9B">
        <w:rPr>
          <w:sz w:val="24"/>
          <w:szCs w:val="24"/>
        </w:rPr>
        <w:t xml:space="preserve">разбавляли в 40 раз и добавляли внутренний стандарт </w:t>
      </w:r>
      <w:r w:rsidR="00B02A54">
        <w:rPr>
          <w:sz w:val="24"/>
          <w:szCs w:val="24"/>
        </w:rPr>
        <w:t>индия</w:t>
      </w:r>
      <w:r w:rsidR="00A44E82" w:rsidRPr="004D5B9B">
        <w:rPr>
          <w:sz w:val="24"/>
          <w:szCs w:val="24"/>
        </w:rPr>
        <w:t xml:space="preserve">, до концентрации 10 </w:t>
      </w:r>
      <w:r w:rsidR="00A44E82" w:rsidRPr="004D5B9B">
        <w:rPr>
          <w:sz w:val="24"/>
          <w:szCs w:val="24"/>
          <w:lang w:val="en-US"/>
        </w:rPr>
        <w:t>ppb</w:t>
      </w:r>
      <w:r w:rsidR="00A44E82" w:rsidRPr="004D5B9B">
        <w:rPr>
          <w:sz w:val="24"/>
          <w:szCs w:val="24"/>
        </w:rPr>
        <w:t xml:space="preserve">. Для оценки матричного эффекта в качестве эталона использовался коммерческий свинец марки </w:t>
      </w:r>
      <w:r w:rsidR="00A44E82" w:rsidRPr="004D5B9B">
        <w:rPr>
          <w:sz w:val="24"/>
          <w:szCs w:val="24"/>
          <w:lang w:val="en-US"/>
        </w:rPr>
        <w:t>C</w:t>
      </w:r>
      <w:r w:rsidR="00A44E82" w:rsidRPr="004D5B9B">
        <w:rPr>
          <w:sz w:val="24"/>
          <w:szCs w:val="24"/>
        </w:rPr>
        <w:t xml:space="preserve">0000. Пробоподготовка включала аналогичные стадии, однако вместо внутреннего стандарта </w:t>
      </w:r>
      <w:r w:rsidR="00A44E82" w:rsidRPr="004D5B9B">
        <w:rPr>
          <w:sz w:val="24"/>
          <w:szCs w:val="24"/>
          <w:lang w:val="en-US"/>
        </w:rPr>
        <w:t>In</w:t>
      </w:r>
      <w:r w:rsidR="00A44E82" w:rsidRPr="004D5B9B">
        <w:rPr>
          <w:sz w:val="24"/>
          <w:szCs w:val="24"/>
        </w:rPr>
        <w:t xml:space="preserve"> были добавлены многоэлементные стандарты А и В, концентрация которых в растворе составляла 10 </w:t>
      </w:r>
      <w:r w:rsidR="00A44E82" w:rsidRPr="004D5B9B">
        <w:rPr>
          <w:sz w:val="24"/>
          <w:szCs w:val="24"/>
          <w:lang w:val="en-US"/>
        </w:rPr>
        <w:t>ppb</w:t>
      </w:r>
      <w:r w:rsidR="00A44E82" w:rsidRPr="004D5B9B">
        <w:rPr>
          <w:sz w:val="24"/>
          <w:szCs w:val="24"/>
        </w:rPr>
        <w:t>. Пределы обнаружения в ИСП-МС определ</w:t>
      </w:r>
      <w:r w:rsidR="00A44E82">
        <w:rPr>
          <w:sz w:val="24"/>
          <w:szCs w:val="24"/>
        </w:rPr>
        <w:t>ялись</w:t>
      </w:r>
      <w:r w:rsidR="00A44E82" w:rsidRPr="004D5B9B">
        <w:rPr>
          <w:sz w:val="24"/>
          <w:szCs w:val="24"/>
        </w:rPr>
        <w:t xml:space="preserve"> при анализе холостого образца, подготовленного той же самой процедурой, но без добавления свинца. Результаты представлены в таблице 1.</w:t>
      </w:r>
    </w:p>
    <w:p w14:paraId="558FB1EE" w14:textId="0BDEA434" w:rsidR="00CF0185" w:rsidRPr="00B16DD8" w:rsidRDefault="00CF0185" w:rsidP="00A44E82">
      <w:pPr>
        <w:spacing w:after="120" w:line="240" w:lineRule="auto"/>
        <w:ind w:firstLine="425"/>
        <w:jc w:val="both"/>
        <w:rPr>
          <w:sz w:val="24"/>
          <w:szCs w:val="24"/>
        </w:rPr>
      </w:pPr>
      <w:r w:rsidRPr="0097427E">
        <w:rPr>
          <w:sz w:val="24"/>
          <w:szCs w:val="24"/>
        </w:rPr>
        <w:t>Таблица 1. Результаты анализа образцов</w:t>
      </w:r>
      <w:r w:rsidR="004160FA" w:rsidRPr="0097427E">
        <w:rPr>
          <w:sz w:val="24"/>
          <w:szCs w:val="24"/>
        </w:rPr>
        <w:t xml:space="preserve"> на содержание</w:t>
      </w:r>
      <w:r w:rsidR="006E2FBB">
        <w:rPr>
          <w:sz w:val="24"/>
          <w:szCs w:val="24"/>
        </w:rPr>
        <w:t xml:space="preserve"> </w:t>
      </w:r>
      <w:r w:rsidR="004160FA" w:rsidRPr="0097427E">
        <w:rPr>
          <w:sz w:val="24"/>
          <w:szCs w:val="24"/>
          <w:lang w:val="en-US"/>
        </w:rPr>
        <w:t>Th</w:t>
      </w:r>
      <w:r w:rsidR="004160FA" w:rsidRPr="0097427E">
        <w:rPr>
          <w:sz w:val="24"/>
          <w:szCs w:val="24"/>
        </w:rPr>
        <w:t xml:space="preserve">, </w:t>
      </w:r>
      <w:r w:rsidR="004160FA" w:rsidRPr="0097427E">
        <w:rPr>
          <w:sz w:val="24"/>
          <w:szCs w:val="24"/>
          <w:lang w:val="en-US"/>
        </w:rPr>
        <w:t>U</w:t>
      </w:r>
      <w:r w:rsidR="002019A1">
        <w:rPr>
          <w:sz w:val="24"/>
          <w:szCs w:val="24"/>
        </w:rPr>
        <w:t xml:space="preserve"> </w:t>
      </w:r>
      <w:r w:rsidR="002019A1" w:rsidRPr="00B16DD8">
        <w:rPr>
          <w:sz w:val="24"/>
          <w:szCs w:val="24"/>
        </w:rPr>
        <w:t>(</w:t>
      </w:r>
      <w:r w:rsidR="002019A1" w:rsidRPr="00B16DD8">
        <w:rPr>
          <w:sz w:val="24"/>
          <w:szCs w:val="24"/>
          <w:lang w:val="en-US"/>
        </w:rPr>
        <w:t>ppb</w:t>
      </w:r>
      <w:r w:rsidR="002019A1" w:rsidRPr="00B16DD8">
        <w:rPr>
          <w:sz w:val="24"/>
          <w:szCs w:val="24"/>
        </w:rPr>
        <w:t>)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424"/>
        <w:gridCol w:w="1911"/>
        <w:gridCol w:w="1921"/>
        <w:gridCol w:w="1905"/>
        <w:gridCol w:w="1905"/>
      </w:tblGrid>
      <w:tr w:rsidR="007B63A7" w:rsidRPr="0097427E" w14:paraId="48DA9EEE" w14:textId="77777777" w:rsidTr="00C04F4C">
        <w:tc>
          <w:tcPr>
            <w:tcW w:w="1477" w:type="dxa"/>
            <w:vAlign w:val="center"/>
          </w:tcPr>
          <w:p w14:paraId="688AF8E9" w14:textId="23E8FF57" w:rsidR="007B63A7" w:rsidRPr="0097427E" w:rsidRDefault="007B63A7" w:rsidP="00316F7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7427E">
              <w:rPr>
                <w:sz w:val="24"/>
                <w:szCs w:val="24"/>
              </w:rPr>
              <w:t>Изотоп</w:t>
            </w:r>
          </w:p>
        </w:tc>
        <w:tc>
          <w:tcPr>
            <w:tcW w:w="2039" w:type="dxa"/>
            <w:vAlign w:val="center"/>
          </w:tcPr>
          <w:p w14:paraId="367BF4D6" w14:textId="1C9915C1" w:rsidR="007B63A7" w:rsidRPr="0097427E" w:rsidRDefault="007B63A7" w:rsidP="00316F7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7427E">
              <w:rPr>
                <w:sz w:val="24"/>
                <w:szCs w:val="24"/>
              </w:rPr>
              <w:t>ПО</w:t>
            </w:r>
          </w:p>
        </w:tc>
        <w:tc>
          <w:tcPr>
            <w:tcW w:w="2039" w:type="dxa"/>
            <w:vAlign w:val="center"/>
          </w:tcPr>
          <w:p w14:paraId="4C6C88B0" w14:textId="37E46036" w:rsidR="007B63A7" w:rsidRPr="006E2FBB" w:rsidRDefault="007B63A7" w:rsidP="00316F7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7427E">
              <w:rPr>
                <w:sz w:val="24"/>
                <w:szCs w:val="24"/>
                <w:lang w:val="en-US"/>
              </w:rPr>
              <w:t>Pb</w:t>
            </w:r>
            <w:r w:rsidR="00C72B86" w:rsidRPr="0097427E">
              <w:rPr>
                <w:sz w:val="24"/>
                <w:szCs w:val="24"/>
              </w:rPr>
              <w:t>-</w:t>
            </w:r>
            <w:r w:rsidRPr="0097427E">
              <w:rPr>
                <w:sz w:val="24"/>
                <w:szCs w:val="24"/>
                <w:lang w:val="en-US"/>
              </w:rPr>
              <w:t>C0000</w:t>
            </w:r>
          </w:p>
        </w:tc>
        <w:tc>
          <w:tcPr>
            <w:tcW w:w="2039" w:type="dxa"/>
            <w:vAlign w:val="center"/>
          </w:tcPr>
          <w:p w14:paraId="7AC4A4B2" w14:textId="27764C4B" w:rsidR="007B63A7" w:rsidRPr="0097427E" w:rsidRDefault="007B63A7" w:rsidP="00316F7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7427E">
              <w:rPr>
                <w:sz w:val="24"/>
                <w:szCs w:val="24"/>
                <w:lang w:val="en-US"/>
              </w:rPr>
              <w:t>Pb-</w:t>
            </w:r>
            <w:r w:rsidRPr="0097427E">
              <w:rPr>
                <w:sz w:val="24"/>
                <w:szCs w:val="24"/>
              </w:rPr>
              <w:t>арх</w:t>
            </w:r>
          </w:p>
        </w:tc>
        <w:tc>
          <w:tcPr>
            <w:tcW w:w="2039" w:type="dxa"/>
            <w:vAlign w:val="center"/>
          </w:tcPr>
          <w:p w14:paraId="64EF3BEB" w14:textId="1816AB81" w:rsidR="007B63A7" w:rsidRPr="0097427E" w:rsidRDefault="007B63A7" w:rsidP="00316F7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7427E">
              <w:rPr>
                <w:sz w:val="24"/>
                <w:szCs w:val="24"/>
                <w:lang w:val="en-US"/>
              </w:rPr>
              <w:t>Pb-</w:t>
            </w:r>
            <w:r w:rsidRPr="0097427E">
              <w:rPr>
                <w:sz w:val="24"/>
                <w:szCs w:val="24"/>
              </w:rPr>
              <w:t>БНО</w:t>
            </w:r>
          </w:p>
        </w:tc>
      </w:tr>
      <w:tr w:rsidR="007B63A7" w:rsidRPr="0097427E" w14:paraId="14A20CB8" w14:textId="77777777" w:rsidTr="00C04F4C">
        <w:tc>
          <w:tcPr>
            <w:tcW w:w="1477" w:type="dxa"/>
            <w:vAlign w:val="center"/>
          </w:tcPr>
          <w:p w14:paraId="060FF445" w14:textId="5C41A736" w:rsidR="007B63A7" w:rsidRPr="0097427E" w:rsidRDefault="007B63A7" w:rsidP="00316F7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7427E">
              <w:rPr>
                <w:sz w:val="24"/>
                <w:szCs w:val="24"/>
                <w:vertAlign w:val="superscript"/>
                <w:lang w:val="en-US"/>
              </w:rPr>
              <w:t>232</w:t>
            </w:r>
            <w:r w:rsidRPr="0097427E">
              <w:rPr>
                <w:sz w:val="24"/>
                <w:szCs w:val="24"/>
                <w:lang w:val="en-US"/>
              </w:rPr>
              <w:t>Th</w:t>
            </w:r>
          </w:p>
        </w:tc>
        <w:tc>
          <w:tcPr>
            <w:tcW w:w="2039" w:type="dxa"/>
            <w:vAlign w:val="center"/>
          </w:tcPr>
          <w:p w14:paraId="2D1AAC72" w14:textId="146C6DE5" w:rsidR="007B63A7" w:rsidRPr="0097427E" w:rsidRDefault="00C04F4C" w:rsidP="00C04F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B63A7" w:rsidRPr="0097427E">
              <w:rPr>
                <w:sz w:val="24"/>
                <w:szCs w:val="24"/>
              </w:rPr>
              <w:t>0.1</w:t>
            </w:r>
            <w:r w:rsidR="00D67959" w:rsidRPr="0097427E">
              <w:rPr>
                <w:sz w:val="24"/>
                <w:szCs w:val="24"/>
              </w:rPr>
              <w:t>0</w:t>
            </w:r>
            <w:r w:rsidR="007B63A7" w:rsidRPr="0097427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7B63A7" w:rsidRPr="0097427E">
              <w:rPr>
                <w:rFonts w:cs="Times New Roman"/>
                <w:sz w:val="24"/>
                <w:szCs w:val="24"/>
              </w:rPr>
              <w:t>±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B63A7" w:rsidRPr="0097427E">
              <w:rPr>
                <w:sz w:val="24"/>
                <w:szCs w:val="24"/>
              </w:rPr>
              <w:t>0.003</w:t>
            </w:r>
          </w:p>
        </w:tc>
        <w:tc>
          <w:tcPr>
            <w:tcW w:w="2039" w:type="dxa"/>
            <w:vAlign w:val="center"/>
          </w:tcPr>
          <w:p w14:paraId="73565FC9" w14:textId="46C87B41" w:rsidR="007B63A7" w:rsidRPr="0097427E" w:rsidRDefault="007B63A7" w:rsidP="00316F7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7427E">
              <w:rPr>
                <w:sz w:val="24"/>
                <w:szCs w:val="24"/>
                <w:lang w:val="en-US"/>
              </w:rPr>
              <w:t>&lt;</w:t>
            </w:r>
            <w:r w:rsidRPr="0097427E">
              <w:rPr>
                <w:sz w:val="24"/>
                <w:szCs w:val="24"/>
              </w:rPr>
              <w:t>ПО</w:t>
            </w:r>
          </w:p>
        </w:tc>
        <w:tc>
          <w:tcPr>
            <w:tcW w:w="2039" w:type="dxa"/>
            <w:vAlign w:val="center"/>
          </w:tcPr>
          <w:p w14:paraId="53A5A212" w14:textId="147D638E" w:rsidR="007B63A7" w:rsidRPr="0097427E" w:rsidRDefault="007B63A7" w:rsidP="00316F7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7427E">
              <w:rPr>
                <w:sz w:val="24"/>
                <w:szCs w:val="24"/>
                <w:lang w:val="en-US"/>
              </w:rPr>
              <w:t>&lt;</w:t>
            </w:r>
            <w:r w:rsidRPr="0097427E">
              <w:rPr>
                <w:sz w:val="24"/>
                <w:szCs w:val="24"/>
              </w:rPr>
              <w:t>ПО</w:t>
            </w:r>
          </w:p>
        </w:tc>
        <w:tc>
          <w:tcPr>
            <w:tcW w:w="2039" w:type="dxa"/>
            <w:vAlign w:val="center"/>
          </w:tcPr>
          <w:p w14:paraId="144776B7" w14:textId="29610146" w:rsidR="007B63A7" w:rsidRPr="0097427E" w:rsidRDefault="007B63A7" w:rsidP="00316F7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7427E">
              <w:rPr>
                <w:sz w:val="24"/>
                <w:szCs w:val="24"/>
                <w:lang w:val="en-US"/>
              </w:rPr>
              <w:t>&lt;</w:t>
            </w:r>
            <w:r w:rsidRPr="0097427E">
              <w:rPr>
                <w:sz w:val="24"/>
                <w:szCs w:val="24"/>
              </w:rPr>
              <w:t>ПО</w:t>
            </w:r>
          </w:p>
        </w:tc>
      </w:tr>
      <w:tr w:rsidR="007B63A7" w:rsidRPr="0097427E" w14:paraId="313CC3AD" w14:textId="77777777" w:rsidTr="00C04F4C">
        <w:tc>
          <w:tcPr>
            <w:tcW w:w="1477" w:type="dxa"/>
            <w:vAlign w:val="center"/>
          </w:tcPr>
          <w:p w14:paraId="27CEB833" w14:textId="7089E732" w:rsidR="007B63A7" w:rsidRPr="0097427E" w:rsidRDefault="007B63A7" w:rsidP="00316F7A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7427E">
              <w:rPr>
                <w:sz w:val="24"/>
                <w:szCs w:val="24"/>
                <w:vertAlign w:val="superscript"/>
                <w:lang w:val="en-US"/>
              </w:rPr>
              <w:t>238</w:t>
            </w:r>
            <w:r w:rsidRPr="0097427E">
              <w:rPr>
                <w:sz w:val="24"/>
                <w:szCs w:val="24"/>
                <w:lang w:val="en-US"/>
              </w:rPr>
              <w:t>U</w:t>
            </w:r>
          </w:p>
        </w:tc>
        <w:tc>
          <w:tcPr>
            <w:tcW w:w="2039" w:type="dxa"/>
            <w:vAlign w:val="center"/>
          </w:tcPr>
          <w:p w14:paraId="407D4FB3" w14:textId="5DA163F9" w:rsidR="007B63A7" w:rsidRPr="0097427E" w:rsidRDefault="00C04F4C" w:rsidP="00C04F4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B63A7" w:rsidRPr="0097427E">
              <w:rPr>
                <w:sz w:val="24"/>
                <w:szCs w:val="24"/>
              </w:rPr>
              <w:t>1.61</w:t>
            </w:r>
            <w:r>
              <w:rPr>
                <w:sz w:val="24"/>
                <w:szCs w:val="24"/>
              </w:rPr>
              <w:t xml:space="preserve"> </w:t>
            </w:r>
            <w:r w:rsidR="007B63A7" w:rsidRPr="0097427E">
              <w:rPr>
                <w:rFonts w:cs="Times New Roman"/>
                <w:sz w:val="24"/>
                <w:szCs w:val="24"/>
              </w:rPr>
              <w:t>±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B63A7" w:rsidRPr="0097427E">
              <w:rPr>
                <w:sz w:val="24"/>
                <w:szCs w:val="24"/>
              </w:rPr>
              <w:t>0.05</w:t>
            </w:r>
          </w:p>
        </w:tc>
        <w:tc>
          <w:tcPr>
            <w:tcW w:w="2039" w:type="dxa"/>
            <w:vAlign w:val="center"/>
          </w:tcPr>
          <w:p w14:paraId="22675155" w14:textId="78E4A98A" w:rsidR="007B63A7" w:rsidRPr="0097427E" w:rsidRDefault="007B63A7" w:rsidP="00316F7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7427E">
              <w:rPr>
                <w:sz w:val="24"/>
                <w:szCs w:val="24"/>
              </w:rPr>
              <w:t>4.70</w:t>
            </w:r>
            <w:r w:rsidR="00C04F4C">
              <w:rPr>
                <w:sz w:val="24"/>
                <w:szCs w:val="24"/>
              </w:rPr>
              <w:t xml:space="preserve"> </w:t>
            </w:r>
            <w:r w:rsidRPr="0097427E">
              <w:rPr>
                <w:rFonts w:cs="Times New Roman"/>
                <w:sz w:val="24"/>
                <w:szCs w:val="24"/>
              </w:rPr>
              <w:t>±</w:t>
            </w:r>
            <w:r w:rsidR="00C04F4C">
              <w:rPr>
                <w:rFonts w:cs="Times New Roman"/>
                <w:sz w:val="24"/>
                <w:szCs w:val="24"/>
              </w:rPr>
              <w:t xml:space="preserve"> </w:t>
            </w:r>
            <w:r w:rsidRPr="0097427E">
              <w:rPr>
                <w:sz w:val="24"/>
                <w:szCs w:val="24"/>
              </w:rPr>
              <w:t>0.14</w:t>
            </w:r>
          </w:p>
        </w:tc>
        <w:tc>
          <w:tcPr>
            <w:tcW w:w="2039" w:type="dxa"/>
            <w:vAlign w:val="center"/>
          </w:tcPr>
          <w:p w14:paraId="70A7F268" w14:textId="416E633E" w:rsidR="007B63A7" w:rsidRPr="0097427E" w:rsidRDefault="007B63A7" w:rsidP="00316F7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7427E">
              <w:rPr>
                <w:sz w:val="24"/>
                <w:szCs w:val="24"/>
                <w:lang w:val="en-US"/>
              </w:rPr>
              <w:t>&lt;</w:t>
            </w:r>
            <w:r w:rsidRPr="0097427E">
              <w:rPr>
                <w:sz w:val="24"/>
                <w:szCs w:val="24"/>
              </w:rPr>
              <w:t>ПО</w:t>
            </w:r>
          </w:p>
        </w:tc>
        <w:tc>
          <w:tcPr>
            <w:tcW w:w="2039" w:type="dxa"/>
            <w:vAlign w:val="center"/>
          </w:tcPr>
          <w:p w14:paraId="760B7963" w14:textId="097AA73C" w:rsidR="007B63A7" w:rsidRPr="0097427E" w:rsidRDefault="007B63A7" w:rsidP="00316F7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7427E">
              <w:rPr>
                <w:sz w:val="24"/>
                <w:szCs w:val="24"/>
                <w:lang w:val="en-US"/>
              </w:rPr>
              <w:t>&lt;</w:t>
            </w:r>
            <w:r w:rsidRPr="0097427E">
              <w:rPr>
                <w:sz w:val="24"/>
                <w:szCs w:val="24"/>
              </w:rPr>
              <w:t>ПО</w:t>
            </w:r>
          </w:p>
        </w:tc>
      </w:tr>
    </w:tbl>
    <w:p w14:paraId="1967978F" w14:textId="7E967248" w:rsidR="003767C7" w:rsidRPr="0097427E" w:rsidRDefault="00B16DD8" w:rsidP="00A44E82">
      <w:pPr>
        <w:spacing w:before="120" w:line="24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CF0185" w:rsidRPr="0097427E">
        <w:rPr>
          <w:sz w:val="24"/>
          <w:szCs w:val="24"/>
        </w:rPr>
        <w:t>становлено, что концентрация урана и тория в археологическо</w:t>
      </w:r>
      <w:r w:rsidR="007B63A7" w:rsidRPr="0097427E">
        <w:rPr>
          <w:sz w:val="24"/>
          <w:szCs w:val="24"/>
        </w:rPr>
        <w:t>м</w:t>
      </w:r>
      <w:r w:rsidR="00CF0185" w:rsidRPr="0097427E">
        <w:rPr>
          <w:sz w:val="24"/>
          <w:szCs w:val="24"/>
        </w:rPr>
        <w:t xml:space="preserve"> и Баксанском свинце оказалась ниже предела обнаружения</w:t>
      </w:r>
      <w:r>
        <w:rPr>
          <w:sz w:val="24"/>
          <w:szCs w:val="24"/>
        </w:rPr>
        <w:t>,</w:t>
      </w:r>
      <w:r w:rsidR="00CF0185" w:rsidRPr="0097427E">
        <w:rPr>
          <w:sz w:val="24"/>
          <w:szCs w:val="24"/>
        </w:rPr>
        <w:t xml:space="preserve"> что может свидетельствовать о</w:t>
      </w:r>
      <w:r>
        <w:rPr>
          <w:sz w:val="24"/>
          <w:szCs w:val="24"/>
        </w:rPr>
        <w:t>б</w:t>
      </w:r>
      <w:r w:rsidR="00CF0185" w:rsidRPr="0097427E">
        <w:rPr>
          <w:sz w:val="24"/>
          <w:szCs w:val="24"/>
        </w:rPr>
        <w:t xml:space="preserve"> их преимуществе для использования в </w:t>
      </w:r>
      <w:r w:rsidR="0083649F">
        <w:rPr>
          <w:sz w:val="24"/>
          <w:szCs w:val="24"/>
        </w:rPr>
        <w:t>низкофоновых экспериментах</w:t>
      </w:r>
      <w:r w:rsidR="007B63A7" w:rsidRPr="0097427E">
        <w:rPr>
          <w:sz w:val="24"/>
          <w:szCs w:val="24"/>
        </w:rPr>
        <w:t xml:space="preserve"> по сравнению с коммерческ</w:t>
      </w:r>
      <w:r w:rsidR="00145005">
        <w:rPr>
          <w:sz w:val="24"/>
          <w:szCs w:val="24"/>
        </w:rPr>
        <w:t>им</w:t>
      </w:r>
      <w:r w:rsidR="007B63A7" w:rsidRPr="0097427E">
        <w:rPr>
          <w:sz w:val="24"/>
          <w:szCs w:val="24"/>
        </w:rPr>
        <w:t xml:space="preserve"> </w:t>
      </w:r>
      <w:r w:rsidR="00145005" w:rsidRPr="0097427E">
        <w:rPr>
          <w:sz w:val="24"/>
          <w:szCs w:val="24"/>
        </w:rPr>
        <w:t>свинц</w:t>
      </w:r>
      <w:r w:rsidR="00145005">
        <w:rPr>
          <w:sz w:val="24"/>
          <w:szCs w:val="24"/>
        </w:rPr>
        <w:t>ом</w:t>
      </w:r>
      <w:r w:rsidR="00145005" w:rsidRPr="0097427E">
        <w:rPr>
          <w:sz w:val="24"/>
          <w:szCs w:val="24"/>
        </w:rPr>
        <w:t xml:space="preserve"> </w:t>
      </w:r>
      <w:r w:rsidR="007B63A7" w:rsidRPr="0097427E">
        <w:rPr>
          <w:sz w:val="24"/>
          <w:szCs w:val="24"/>
        </w:rPr>
        <w:t>марк</w:t>
      </w:r>
      <w:r w:rsidR="005F035E">
        <w:rPr>
          <w:sz w:val="24"/>
          <w:szCs w:val="24"/>
        </w:rPr>
        <w:t>и</w:t>
      </w:r>
      <w:r w:rsidR="007B63A7" w:rsidRPr="0097427E">
        <w:rPr>
          <w:sz w:val="24"/>
          <w:szCs w:val="24"/>
        </w:rPr>
        <w:t xml:space="preserve"> </w:t>
      </w:r>
      <w:r w:rsidR="007B63A7" w:rsidRPr="0097427E">
        <w:rPr>
          <w:sz w:val="24"/>
          <w:szCs w:val="24"/>
          <w:lang w:val="en-US"/>
        </w:rPr>
        <w:t>C</w:t>
      </w:r>
      <w:r w:rsidR="007B63A7" w:rsidRPr="0097427E">
        <w:rPr>
          <w:sz w:val="24"/>
          <w:szCs w:val="24"/>
        </w:rPr>
        <w:t>0000</w:t>
      </w:r>
      <w:r w:rsidR="00CF0185" w:rsidRPr="0097427E">
        <w:rPr>
          <w:sz w:val="24"/>
          <w:szCs w:val="24"/>
        </w:rPr>
        <w:t>.</w:t>
      </w:r>
    </w:p>
    <w:p w14:paraId="0077E5E2" w14:textId="77777777" w:rsidR="008E14EA" w:rsidRDefault="008E14EA" w:rsidP="008E14EA">
      <w:pPr>
        <w:spacing w:line="240" w:lineRule="auto"/>
        <w:ind w:firstLine="425"/>
        <w:jc w:val="center"/>
        <w:rPr>
          <w:b/>
          <w:bCs/>
        </w:rPr>
      </w:pPr>
    </w:p>
    <w:p w14:paraId="1D95AF22" w14:textId="12BAACA0" w:rsidR="003767C7" w:rsidRPr="004522A2" w:rsidRDefault="0097427E" w:rsidP="008E14EA">
      <w:pPr>
        <w:spacing w:line="240" w:lineRule="auto"/>
        <w:ind w:firstLine="425"/>
        <w:jc w:val="center"/>
        <w:rPr>
          <w:b/>
          <w:bCs/>
          <w:lang w:val="en-US"/>
        </w:rPr>
      </w:pPr>
      <w:r w:rsidRPr="008E14EA">
        <w:rPr>
          <w:b/>
          <w:bCs/>
        </w:rPr>
        <w:t>Список</w:t>
      </w:r>
      <w:r w:rsidRPr="004522A2">
        <w:rPr>
          <w:b/>
          <w:bCs/>
          <w:lang w:val="en-US"/>
        </w:rPr>
        <w:t xml:space="preserve"> </w:t>
      </w:r>
      <w:r w:rsidRPr="008E14EA">
        <w:rPr>
          <w:b/>
          <w:bCs/>
        </w:rPr>
        <w:t>источников</w:t>
      </w:r>
    </w:p>
    <w:p w14:paraId="4E55E09B" w14:textId="32B1501A" w:rsidR="003767C7" w:rsidRPr="004522A2" w:rsidRDefault="003767C7" w:rsidP="00B16DD8">
      <w:pPr>
        <w:spacing w:line="240" w:lineRule="auto"/>
        <w:rPr>
          <w:lang w:val="en-US"/>
        </w:rPr>
      </w:pPr>
    </w:p>
    <w:p w14:paraId="337B012A" w14:textId="6AF84E54" w:rsidR="003767C7" w:rsidRPr="00316F7A" w:rsidRDefault="00B16DD8" w:rsidP="008E14EA">
      <w:pPr>
        <w:spacing w:line="240" w:lineRule="auto"/>
        <w:ind w:firstLine="425"/>
        <w:rPr>
          <w:lang w:val="en-US"/>
        </w:rPr>
      </w:pPr>
      <w:r w:rsidRPr="004522A2">
        <w:rPr>
          <w:lang w:val="en-US"/>
        </w:rPr>
        <w:t>1</w:t>
      </w:r>
      <w:r w:rsidR="003767C7" w:rsidRPr="004522A2">
        <w:rPr>
          <w:lang w:val="en-US"/>
        </w:rPr>
        <w:t xml:space="preserve">. </w:t>
      </w:r>
      <w:r w:rsidR="004522A2" w:rsidRPr="004522A2">
        <w:rPr>
          <w:lang w:val="en-US"/>
        </w:rPr>
        <w:t>N. A. Mirzayev</w:t>
      </w:r>
      <w:r w:rsidR="004522A2">
        <w:rPr>
          <w:lang w:val="en-US"/>
        </w:rPr>
        <w:t xml:space="preserve"> [et al</w:t>
      </w:r>
      <w:r w:rsidR="00D45128">
        <w:rPr>
          <w:lang w:val="en-US"/>
        </w:rPr>
        <w:t>.</w:t>
      </w:r>
      <w:r w:rsidR="004522A2">
        <w:rPr>
          <w:lang w:val="en-US"/>
        </w:rPr>
        <w:t>]</w:t>
      </w:r>
      <w:r w:rsidR="00D45128">
        <w:rPr>
          <w:lang w:val="en-US"/>
        </w:rPr>
        <w:t>,</w:t>
      </w:r>
      <w:r w:rsidR="004522A2" w:rsidRPr="004522A2">
        <w:rPr>
          <w:lang w:val="en-US"/>
        </w:rPr>
        <w:t xml:space="preserve"> Journal of Radioanalytical and Nuclear Chemistry. 331 </w:t>
      </w:r>
      <w:r w:rsidR="00D45128">
        <w:rPr>
          <w:lang w:val="en-US"/>
        </w:rPr>
        <w:t>(</w:t>
      </w:r>
      <w:r w:rsidR="004522A2" w:rsidRPr="00D45128">
        <w:rPr>
          <w:lang w:val="en-US"/>
        </w:rPr>
        <w:t>12</w:t>
      </w:r>
      <w:r w:rsidR="00D45128">
        <w:rPr>
          <w:lang w:val="en-US"/>
        </w:rPr>
        <w:t>),</w:t>
      </w:r>
      <w:r w:rsidR="004522A2" w:rsidRPr="00D45128">
        <w:rPr>
          <w:lang w:val="en-US"/>
        </w:rPr>
        <w:t xml:space="preserve"> 5539</w:t>
      </w:r>
      <w:r w:rsidR="00D45128">
        <w:rPr>
          <w:lang w:val="en-US"/>
        </w:rPr>
        <w:t xml:space="preserve"> (2022)</w:t>
      </w:r>
    </w:p>
    <w:p w14:paraId="12DC2EBD" w14:textId="14033E1F" w:rsidR="00213456" w:rsidRPr="00213456" w:rsidRDefault="00213456" w:rsidP="008E14EA">
      <w:pPr>
        <w:spacing w:line="240" w:lineRule="auto"/>
        <w:ind w:firstLine="425"/>
        <w:rPr>
          <w:lang w:val="en-US"/>
        </w:rPr>
      </w:pPr>
      <w:r>
        <w:rPr>
          <w:lang w:val="en-US"/>
        </w:rPr>
        <w:t xml:space="preserve">2. </w:t>
      </w:r>
      <w:r w:rsidRPr="00213456">
        <w:rPr>
          <w:lang w:val="en-US"/>
        </w:rPr>
        <w:t xml:space="preserve">Armengaud E. </w:t>
      </w:r>
      <w:r>
        <w:rPr>
          <w:lang w:val="en-US"/>
        </w:rPr>
        <w:t>[</w:t>
      </w:r>
      <w:r w:rsidRPr="00213456">
        <w:rPr>
          <w:lang w:val="en-US"/>
        </w:rPr>
        <w:t>et al.</w:t>
      </w:r>
      <w:r>
        <w:rPr>
          <w:lang w:val="en-US"/>
        </w:rPr>
        <w:t xml:space="preserve">], </w:t>
      </w:r>
      <w:r w:rsidRPr="00213456">
        <w:rPr>
          <w:lang w:val="en-US"/>
        </w:rPr>
        <w:t>Astroparticle Physics. 47</w:t>
      </w:r>
      <w:r>
        <w:rPr>
          <w:lang w:val="en-US"/>
        </w:rPr>
        <w:t>,</w:t>
      </w:r>
      <w:r w:rsidRPr="00213456">
        <w:rPr>
          <w:lang w:val="en-US"/>
        </w:rPr>
        <w:t xml:space="preserve"> 1</w:t>
      </w:r>
      <w:r>
        <w:rPr>
          <w:lang w:val="en-US"/>
        </w:rPr>
        <w:t xml:space="preserve"> (2013)</w:t>
      </w:r>
    </w:p>
    <w:p w14:paraId="122DA55B" w14:textId="5C545ED1" w:rsidR="00160662" w:rsidRPr="0097427E" w:rsidRDefault="00213456" w:rsidP="008E14EA">
      <w:pPr>
        <w:spacing w:line="240" w:lineRule="auto"/>
        <w:ind w:firstLine="425"/>
        <w:rPr>
          <w:lang w:val="en-US"/>
        </w:rPr>
      </w:pPr>
      <w:r>
        <w:rPr>
          <w:lang w:val="en-US"/>
        </w:rPr>
        <w:t>3</w:t>
      </w:r>
      <w:r w:rsidR="003767C7" w:rsidRPr="008E14EA">
        <w:rPr>
          <w:lang w:val="en-US"/>
        </w:rPr>
        <w:t xml:space="preserve">. </w:t>
      </w:r>
      <w:r w:rsidR="00C83F31" w:rsidRPr="008E14EA">
        <w:rPr>
          <w:lang w:val="en-US"/>
        </w:rPr>
        <w:t xml:space="preserve">N. T. </w:t>
      </w:r>
      <w:r w:rsidR="003767C7" w:rsidRPr="008E14EA">
        <w:rPr>
          <w:lang w:val="en-US"/>
        </w:rPr>
        <w:t>Temerbulatova</w:t>
      </w:r>
      <w:r w:rsidR="00316F7A">
        <w:rPr>
          <w:lang w:val="en-US"/>
        </w:rPr>
        <w:t xml:space="preserve"> </w:t>
      </w:r>
      <w:r w:rsidR="00C83F31" w:rsidRPr="008E14EA">
        <w:rPr>
          <w:lang w:val="en-US"/>
        </w:rPr>
        <w:t>[et al.]</w:t>
      </w:r>
      <w:r w:rsidR="0097427E" w:rsidRPr="008E14EA">
        <w:rPr>
          <w:lang w:val="en-US"/>
        </w:rPr>
        <w:t>,</w:t>
      </w:r>
      <w:r w:rsidR="003767C7" w:rsidRPr="008E14EA">
        <w:rPr>
          <w:lang w:val="en-US"/>
        </w:rPr>
        <w:t xml:space="preserve"> Journal of Instrumentation</w:t>
      </w:r>
      <w:r w:rsidR="008E14EA">
        <w:rPr>
          <w:lang w:val="en-US"/>
        </w:rPr>
        <w:t>.</w:t>
      </w:r>
      <w:r w:rsidR="003767C7" w:rsidRPr="008E14EA">
        <w:rPr>
          <w:lang w:val="en-US"/>
        </w:rPr>
        <w:t xml:space="preserve"> 20</w:t>
      </w:r>
      <w:r w:rsidR="00316F7A">
        <w:rPr>
          <w:lang w:val="en-US"/>
        </w:rPr>
        <w:t xml:space="preserve"> (7)</w:t>
      </w:r>
      <w:r w:rsidR="00C83F31" w:rsidRPr="008E14EA">
        <w:rPr>
          <w:lang w:val="en-US"/>
        </w:rPr>
        <w:t>,</w:t>
      </w:r>
      <w:r w:rsidR="008E14EA">
        <w:rPr>
          <w:lang w:val="en-US"/>
        </w:rPr>
        <w:t xml:space="preserve"> </w:t>
      </w:r>
      <w:r w:rsidR="003767C7" w:rsidRPr="008E14EA">
        <w:rPr>
          <w:lang w:val="en-US"/>
        </w:rPr>
        <w:t>P07021</w:t>
      </w:r>
      <w:r w:rsidR="008E14EA">
        <w:rPr>
          <w:lang w:val="en-US"/>
        </w:rPr>
        <w:t xml:space="preserve"> (</w:t>
      </w:r>
      <w:r w:rsidR="008E14EA" w:rsidRPr="008E14EA">
        <w:rPr>
          <w:lang w:val="en-US"/>
        </w:rPr>
        <w:t>2025</w:t>
      </w:r>
      <w:r w:rsidR="008E14EA">
        <w:rPr>
          <w:lang w:val="en-US"/>
        </w:rPr>
        <w:t>)</w:t>
      </w:r>
    </w:p>
    <w:sectPr w:rsidR="00160662" w:rsidRPr="0097427E" w:rsidSect="00316F7A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CD3F" w14:textId="77777777" w:rsidR="00E27719" w:rsidRDefault="00E27719" w:rsidP="00316F7A">
      <w:pPr>
        <w:spacing w:line="240" w:lineRule="auto"/>
      </w:pPr>
      <w:r>
        <w:separator/>
      </w:r>
    </w:p>
  </w:endnote>
  <w:endnote w:type="continuationSeparator" w:id="0">
    <w:p w14:paraId="68FF5669" w14:textId="77777777" w:rsidR="00E27719" w:rsidRDefault="00E27719" w:rsidP="00316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46A3" w14:textId="77777777" w:rsidR="00E27719" w:rsidRDefault="00E27719" w:rsidP="00316F7A">
      <w:pPr>
        <w:spacing w:line="240" w:lineRule="auto"/>
      </w:pPr>
      <w:r>
        <w:separator/>
      </w:r>
    </w:p>
  </w:footnote>
  <w:footnote w:type="continuationSeparator" w:id="0">
    <w:p w14:paraId="6BDA70AB" w14:textId="77777777" w:rsidR="00E27719" w:rsidRDefault="00E27719" w:rsidP="00316F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6D"/>
    <w:rsid w:val="0000183C"/>
    <w:rsid w:val="00004DF6"/>
    <w:rsid w:val="00007BEE"/>
    <w:rsid w:val="00021385"/>
    <w:rsid w:val="00024017"/>
    <w:rsid w:val="000C518C"/>
    <w:rsid w:val="000D63A8"/>
    <w:rsid w:val="001130E0"/>
    <w:rsid w:val="00145005"/>
    <w:rsid w:val="00160662"/>
    <w:rsid w:val="00161CD5"/>
    <w:rsid w:val="001B2EE3"/>
    <w:rsid w:val="001F57A2"/>
    <w:rsid w:val="002019A1"/>
    <w:rsid w:val="00213456"/>
    <w:rsid w:val="00232C05"/>
    <w:rsid w:val="0023757E"/>
    <w:rsid w:val="00283FDA"/>
    <w:rsid w:val="00296F0E"/>
    <w:rsid w:val="002B2532"/>
    <w:rsid w:val="002C736D"/>
    <w:rsid w:val="00312846"/>
    <w:rsid w:val="00316F7A"/>
    <w:rsid w:val="00324ABA"/>
    <w:rsid w:val="003767C7"/>
    <w:rsid w:val="003865D3"/>
    <w:rsid w:val="00391C7E"/>
    <w:rsid w:val="003E01E4"/>
    <w:rsid w:val="003F2ECB"/>
    <w:rsid w:val="00411846"/>
    <w:rsid w:val="004160FA"/>
    <w:rsid w:val="004522A2"/>
    <w:rsid w:val="00494626"/>
    <w:rsid w:val="004C66A5"/>
    <w:rsid w:val="004D674C"/>
    <w:rsid w:val="004F37ED"/>
    <w:rsid w:val="00502F67"/>
    <w:rsid w:val="00523724"/>
    <w:rsid w:val="00531E53"/>
    <w:rsid w:val="00555ACF"/>
    <w:rsid w:val="00556802"/>
    <w:rsid w:val="00576FDD"/>
    <w:rsid w:val="00577332"/>
    <w:rsid w:val="0058314A"/>
    <w:rsid w:val="005A5A07"/>
    <w:rsid w:val="005C48CF"/>
    <w:rsid w:val="005F035E"/>
    <w:rsid w:val="00641380"/>
    <w:rsid w:val="006570F3"/>
    <w:rsid w:val="006740BC"/>
    <w:rsid w:val="00675244"/>
    <w:rsid w:val="00683C2B"/>
    <w:rsid w:val="00684FF4"/>
    <w:rsid w:val="00685934"/>
    <w:rsid w:val="006A432B"/>
    <w:rsid w:val="006E2FBB"/>
    <w:rsid w:val="006E6129"/>
    <w:rsid w:val="006F7851"/>
    <w:rsid w:val="00726FD2"/>
    <w:rsid w:val="0073184C"/>
    <w:rsid w:val="00740A28"/>
    <w:rsid w:val="007812F3"/>
    <w:rsid w:val="00791BC1"/>
    <w:rsid w:val="007B63A7"/>
    <w:rsid w:val="00810A02"/>
    <w:rsid w:val="008114EA"/>
    <w:rsid w:val="008204D9"/>
    <w:rsid w:val="00820732"/>
    <w:rsid w:val="0083649F"/>
    <w:rsid w:val="008C51D0"/>
    <w:rsid w:val="008E14EA"/>
    <w:rsid w:val="008F7528"/>
    <w:rsid w:val="00902F2C"/>
    <w:rsid w:val="0091379A"/>
    <w:rsid w:val="0097427E"/>
    <w:rsid w:val="009B4BB3"/>
    <w:rsid w:val="00A271D7"/>
    <w:rsid w:val="00A44E82"/>
    <w:rsid w:val="00A57B4E"/>
    <w:rsid w:val="00A75089"/>
    <w:rsid w:val="00AA0072"/>
    <w:rsid w:val="00AA44D7"/>
    <w:rsid w:val="00AD46E6"/>
    <w:rsid w:val="00AD5C55"/>
    <w:rsid w:val="00AF5D8F"/>
    <w:rsid w:val="00B02A54"/>
    <w:rsid w:val="00B06CBE"/>
    <w:rsid w:val="00B16DD8"/>
    <w:rsid w:val="00B17FCF"/>
    <w:rsid w:val="00B33D7F"/>
    <w:rsid w:val="00B6003E"/>
    <w:rsid w:val="00B656AA"/>
    <w:rsid w:val="00B91B4D"/>
    <w:rsid w:val="00B926D6"/>
    <w:rsid w:val="00BA498D"/>
    <w:rsid w:val="00BF15CB"/>
    <w:rsid w:val="00C04F4C"/>
    <w:rsid w:val="00C11644"/>
    <w:rsid w:val="00C5014E"/>
    <w:rsid w:val="00C57FBB"/>
    <w:rsid w:val="00C675DB"/>
    <w:rsid w:val="00C72B86"/>
    <w:rsid w:val="00C837F5"/>
    <w:rsid w:val="00C83F31"/>
    <w:rsid w:val="00CA15F1"/>
    <w:rsid w:val="00CF0185"/>
    <w:rsid w:val="00D11670"/>
    <w:rsid w:val="00D3396C"/>
    <w:rsid w:val="00D45128"/>
    <w:rsid w:val="00D474AE"/>
    <w:rsid w:val="00D67959"/>
    <w:rsid w:val="00D8694D"/>
    <w:rsid w:val="00D9719E"/>
    <w:rsid w:val="00DA3137"/>
    <w:rsid w:val="00DD5E25"/>
    <w:rsid w:val="00DE2E30"/>
    <w:rsid w:val="00DF639D"/>
    <w:rsid w:val="00E07B7F"/>
    <w:rsid w:val="00E27719"/>
    <w:rsid w:val="00E45C25"/>
    <w:rsid w:val="00E577DF"/>
    <w:rsid w:val="00E712DD"/>
    <w:rsid w:val="00F1697D"/>
    <w:rsid w:val="00F2031E"/>
    <w:rsid w:val="00F236F4"/>
    <w:rsid w:val="00F6546C"/>
    <w:rsid w:val="00F7280B"/>
    <w:rsid w:val="00F97DD9"/>
    <w:rsid w:val="00FE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4C29"/>
  <w15:chartTrackingRefBased/>
  <w15:docId w15:val="{7B4082D5-D51E-440F-B9E3-B718AC74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244"/>
    <w:pPr>
      <w:spacing w:after="0" w:line="276" w:lineRule="auto"/>
      <w:ind w:firstLine="0"/>
      <w:jc w:val="left"/>
    </w:pPr>
    <w:rPr>
      <w:rFonts w:cs="Arial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5089"/>
    <w:pPr>
      <w:keepNext/>
      <w:keepLines/>
      <w:spacing w:before="240" w:after="160" w:line="360" w:lineRule="auto"/>
      <w:ind w:firstLine="567"/>
      <w:jc w:val="both"/>
      <w:outlineLvl w:val="0"/>
    </w:pPr>
    <w:rPr>
      <w:rFonts w:eastAsiaTheme="majorEastAsia" w:cstheme="majorBidi"/>
      <w:b/>
      <w:color w:val="000000" w:themeColor="text1"/>
      <w:kern w:val="2"/>
      <w:sz w:val="24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089"/>
    <w:pPr>
      <w:keepNext/>
      <w:keepLines/>
      <w:spacing w:before="40" w:after="160" w:line="360" w:lineRule="auto"/>
      <w:ind w:firstLine="567"/>
      <w:jc w:val="both"/>
      <w:outlineLvl w:val="1"/>
    </w:pPr>
    <w:rPr>
      <w:rFonts w:eastAsiaTheme="majorEastAsia" w:cstheme="majorBidi"/>
      <w:color w:val="000000" w:themeColor="text1"/>
      <w:kern w:val="2"/>
      <w:sz w:val="24"/>
      <w:szCs w:val="2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08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75089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a3">
    <w:name w:val="Title"/>
    <w:basedOn w:val="a"/>
    <w:next w:val="a"/>
    <w:link w:val="a4"/>
    <w:uiPriority w:val="10"/>
    <w:qFormat/>
    <w:rsid w:val="00283FDA"/>
    <w:pPr>
      <w:spacing w:line="240" w:lineRule="auto"/>
      <w:ind w:firstLine="709"/>
      <w:contextualSpacing/>
    </w:pPr>
    <w:rPr>
      <w:rFonts w:eastAsiaTheme="majorEastAsia" w:cstheme="majorBidi"/>
      <w:b/>
      <w:spacing w:val="-10"/>
      <w:kern w:val="28"/>
      <w:sz w:val="24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83FDA"/>
    <w:rPr>
      <w:rFonts w:eastAsiaTheme="majorEastAsia" w:cstheme="majorBidi"/>
      <w:b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FDA"/>
    <w:pPr>
      <w:numPr>
        <w:ilvl w:val="1"/>
      </w:numPr>
      <w:spacing w:line="360" w:lineRule="auto"/>
      <w:ind w:firstLine="709"/>
    </w:pPr>
    <w:rPr>
      <w:rFonts w:eastAsiaTheme="minorEastAsia" w:cstheme="minorBidi"/>
      <w:color w:val="000000" w:themeColor="text1"/>
      <w:kern w:val="2"/>
      <w:sz w:val="24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83FDA"/>
    <w:rPr>
      <w:rFonts w:eastAsiaTheme="minorEastAsia"/>
      <w:color w:val="000000" w:themeColor="text1"/>
    </w:rPr>
  </w:style>
  <w:style w:type="table" w:styleId="a7">
    <w:name w:val="Table Grid"/>
    <w:basedOn w:val="a1"/>
    <w:uiPriority w:val="39"/>
    <w:rsid w:val="007B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E14E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E14EA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316F7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6F7A"/>
    <w:rPr>
      <w:rFonts w:cs="Arial"/>
      <w:kern w:val="0"/>
      <w:sz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316F7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16F7A"/>
    <w:rPr>
      <w:rFonts w:cs="Arial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slavzyabchenkov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1BB8-A670-4C86-BFE6-552FC2F8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coldsaner@gmail.com</dc:creator>
  <cp:keywords/>
  <dc:description/>
  <cp:lastModifiedBy>User</cp:lastModifiedBy>
  <cp:revision>15</cp:revision>
  <cp:lastPrinted>2026-05-26T10:51:00Z</cp:lastPrinted>
  <dcterms:created xsi:type="dcterms:W3CDTF">2026-05-25T12:18:00Z</dcterms:created>
  <dcterms:modified xsi:type="dcterms:W3CDTF">2026-05-27T10:43:00Z</dcterms:modified>
</cp:coreProperties>
</file>