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7B8865B1" w:rsidR="00111BF1" w:rsidRPr="009D01B6" w:rsidRDefault="009D01B6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ПРИМЕНЕН</w:t>
      </w:r>
      <w:r w:rsidR="00865343" w:rsidRPr="00865343">
        <w:rPr>
          <w:rFonts w:ascii="Times New Roman" w:hAnsi="Times New Roman"/>
          <w:b/>
          <w:bCs/>
          <w:sz w:val="24"/>
          <w:szCs w:val="24"/>
        </w:rPr>
        <w:t xml:space="preserve">ИЕ </w:t>
      </w:r>
      <w:r>
        <w:rPr>
          <w:rFonts w:ascii="Times New Roman" w:hAnsi="Times New Roman"/>
          <w:b/>
          <w:bCs/>
          <w:sz w:val="24"/>
          <w:szCs w:val="24"/>
        </w:rPr>
        <w:t>ДЕФОРМИРУЕМОЙ РЕГИ</w:t>
      </w:r>
      <w:r w:rsidR="00CB28B8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ТРАЦИИ ИЗОБРАЖЕНИЙ В ЛУЧЕВОЙ ТЕРАПИИ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7288C7CF" w14:textId="0643CB97" w:rsidR="0057209F" w:rsidRPr="009D01B6" w:rsidRDefault="009D01B6" w:rsidP="009D01B6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Е. А</w:t>
      </w:r>
      <w:r w:rsidR="00C72256">
        <w:rPr>
          <w:b/>
          <w:bCs/>
        </w:rPr>
        <w:t>.</w:t>
      </w:r>
      <w:r>
        <w:rPr>
          <w:b/>
          <w:bCs/>
        </w:rPr>
        <w:t xml:space="preserve"> Копылова</w:t>
      </w:r>
      <w:r w:rsidR="00FA7EDF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>,2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Г. Е</w:t>
      </w:r>
      <w:r w:rsidR="00C72256">
        <w:rPr>
          <w:b/>
          <w:bCs/>
        </w:rPr>
        <w:t>.</w:t>
      </w:r>
      <w:r>
        <w:rPr>
          <w:b/>
          <w:bCs/>
        </w:rPr>
        <w:t xml:space="preserve"> Горлачёв</w:t>
      </w:r>
      <w:r>
        <w:rPr>
          <w:b/>
          <w:bCs/>
          <w:vertAlign w:val="superscript"/>
        </w:rPr>
        <w:t>3</w:t>
      </w:r>
      <w:r w:rsidRPr="009D01B6">
        <w:rPr>
          <w:b/>
          <w:bCs/>
        </w:rPr>
        <w:t>, Е.Н. Лыкова</w:t>
      </w:r>
      <w:r w:rsidR="00DE40D1">
        <w:rPr>
          <w:b/>
          <w:bCs/>
          <w:vertAlign w:val="superscript"/>
        </w:rPr>
        <w:t>1,2</w:t>
      </w:r>
      <w:r w:rsidRPr="009D01B6">
        <w:rPr>
          <w:b/>
          <w:bCs/>
        </w:rPr>
        <w:t>,</w:t>
      </w:r>
      <w:r w:rsidR="002B30CC">
        <w:rPr>
          <w:b/>
          <w:bCs/>
        </w:rPr>
        <w:t xml:space="preserve"> И.А.</w:t>
      </w:r>
      <w:r w:rsidRPr="009D01B6">
        <w:rPr>
          <w:b/>
          <w:bCs/>
        </w:rPr>
        <w:t xml:space="preserve"> </w:t>
      </w:r>
      <w:r w:rsidR="002B30CC">
        <w:rPr>
          <w:b/>
          <w:bCs/>
        </w:rPr>
        <w:t>Суворов</w:t>
      </w:r>
      <w:r w:rsidR="002B30CC">
        <w:rPr>
          <w:b/>
          <w:bCs/>
          <w:vertAlign w:val="superscript"/>
        </w:rPr>
        <w:t>1</w:t>
      </w:r>
      <w:r w:rsidR="002B30CC">
        <w:rPr>
          <w:b/>
          <w:bCs/>
        </w:rPr>
        <w:t xml:space="preserve">, </w:t>
      </w:r>
      <w:r w:rsidRPr="009D01B6">
        <w:rPr>
          <w:b/>
          <w:bCs/>
        </w:rPr>
        <w:t>А.П. Черняев</w:t>
      </w:r>
      <w:r w:rsidR="00DE40D1">
        <w:rPr>
          <w:b/>
          <w:bCs/>
          <w:vertAlign w:val="superscript"/>
        </w:rPr>
        <w:t>1</w:t>
      </w:r>
    </w:p>
    <w:p w14:paraId="0E5ADF1B" w14:textId="19E01F80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DE40D1">
        <w:rPr>
          <w:iCs/>
          <w:sz w:val="22"/>
          <w:szCs w:val="22"/>
        </w:rPr>
        <w:t xml:space="preserve">МГУ имени М.В. </w:t>
      </w:r>
      <w:r w:rsidR="00DE40D1" w:rsidRPr="00C72256">
        <w:rPr>
          <w:iCs/>
          <w:sz w:val="22"/>
          <w:szCs w:val="22"/>
        </w:rPr>
        <w:t>Ломоносова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A87D1E5" w14:textId="31843307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DE40D1">
        <w:rPr>
          <w:iCs/>
          <w:sz w:val="22"/>
          <w:szCs w:val="22"/>
        </w:rPr>
        <w:t>МКНЦ</w:t>
      </w:r>
      <w:r w:rsidR="00C72256" w:rsidRPr="00C72256">
        <w:rPr>
          <w:iCs/>
          <w:sz w:val="22"/>
          <w:szCs w:val="22"/>
        </w:rPr>
        <w:t xml:space="preserve"> имени </w:t>
      </w:r>
      <w:r w:rsidR="00DE40D1">
        <w:rPr>
          <w:iCs/>
          <w:sz w:val="22"/>
          <w:szCs w:val="22"/>
        </w:rPr>
        <w:t xml:space="preserve"> А.С</w:t>
      </w:r>
      <w:r w:rsidR="00C72256" w:rsidRPr="00C72256">
        <w:rPr>
          <w:iCs/>
          <w:sz w:val="22"/>
          <w:szCs w:val="22"/>
        </w:rPr>
        <w:t>.</w:t>
      </w:r>
      <w:r w:rsidR="00DE40D1">
        <w:rPr>
          <w:iCs/>
          <w:sz w:val="22"/>
          <w:szCs w:val="22"/>
        </w:rPr>
        <w:t xml:space="preserve"> Логинова</w:t>
      </w:r>
      <w:r w:rsidR="00C72256" w:rsidRPr="00C72256">
        <w:rPr>
          <w:iCs/>
          <w:sz w:val="22"/>
          <w:szCs w:val="22"/>
        </w:rPr>
        <w:t xml:space="preserve"> </w:t>
      </w:r>
      <w:r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194F277F" w14:textId="14E8B2FC" w:rsidR="00DE40D1" w:rsidRPr="00DE40D1" w:rsidRDefault="00DE40D1" w:rsidP="00DE40D1">
      <w:pPr>
        <w:jc w:val="center"/>
      </w:pPr>
      <w:r>
        <w:rPr>
          <w:iCs/>
          <w:sz w:val="22"/>
          <w:szCs w:val="22"/>
          <w:vertAlign w:val="superscript"/>
        </w:rPr>
        <w:t>3</w:t>
      </w:r>
      <w:r>
        <w:rPr>
          <w:iCs/>
          <w:sz w:val="22"/>
          <w:szCs w:val="22"/>
        </w:rPr>
        <w:t xml:space="preserve">ООО </w:t>
      </w:r>
      <w:r w:rsidRPr="00F53028">
        <w:t>"</w:t>
      </w:r>
      <w:r>
        <w:t>РОИСиС</w:t>
      </w:r>
      <w:r w:rsidRPr="00F53028">
        <w:t>"</w:t>
      </w:r>
      <w:r>
        <w:t>, Москва</w:t>
      </w:r>
    </w:p>
    <w:p w14:paraId="45249E1D" w14:textId="488B2FA9" w:rsidR="00AC0C40" w:rsidRPr="00764F1B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764F1B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764F1B">
        <w:rPr>
          <w:sz w:val="22"/>
        </w:rPr>
        <w:t xml:space="preserve">: </w:t>
      </w:r>
      <w:r w:rsidR="00DE40D1" w:rsidRPr="00DE40D1">
        <w:t>ekaterinakalip@gmail.com</w:t>
      </w:r>
    </w:p>
    <w:p w14:paraId="110B1FA6" w14:textId="77777777" w:rsidR="00AC0C40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5ACE65F0" w14:textId="718333C4" w:rsidR="00346705" w:rsidRDefault="00B12D24" w:rsidP="00774DBC">
      <w:pPr>
        <w:widowControl w:val="0"/>
        <w:ind w:firstLine="425"/>
        <w:jc w:val="both"/>
      </w:pPr>
      <w:r>
        <w:t>Регистрация изображений необходима</w:t>
      </w:r>
      <w:r w:rsidR="00163514" w:rsidRPr="00163514">
        <w:t xml:space="preserve"> во многих задачах медицинской физики. </w:t>
      </w:r>
      <w:r w:rsidRPr="00163514">
        <w:t>Деформируемая регистрация изображений (ДРИ)</w:t>
      </w:r>
      <w:r w:rsidR="00CB28B8">
        <w:t xml:space="preserve"> -</w:t>
      </w:r>
      <w:r>
        <w:t xml:space="preserve"> </w:t>
      </w:r>
      <w:r w:rsidRPr="00B12D24">
        <w:t>это процесс преобразования изображений в одну систему координат</w:t>
      </w:r>
      <w:r w:rsidR="00852839">
        <w:t>.</w:t>
      </w:r>
      <w:r w:rsidR="00852839" w:rsidRPr="00852839">
        <w:t xml:space="preserve"> </w:t>
      </w:r>
      <w:r w:rsidR="00852839">
        <w:t>П</w:t>
      </w:r>
      <w:r w:rsidR="00163514" w:rsidRPr="00163514">
        <w:t>реобразования</w:t>
      </w:r>
      <w:r w:rsidR="00852839">
        <w:t xml:space="preserve"> осуществляются нелинейные</w:t>
      </w:r>
      <w:r w:rsidR="00163514" w:rsidRPr="00163514">
        <w:t xml:space="preserve">, в том числе </w:t>
      </w:r>
      <w:r w:rsidR="00852839">
        <w:t xml:space="preserve">происходит </w:t>
      </w:r>
      <w:r w:rsidR="00163514" w:rsidRPr="00163514">
        <w:t>локальное сжатие и растяжение</w:t>
      </w:r>
      <w:r w:rsidR="00CB28B8">
        <w:t xml:space="preserve"> объёмов</w:t>
      </w:r>
      <w:r w:rsidR="00163514" w:rsidRPr="00163514">
        <w:t>.</w:t>
      </w:r>
      <w:r w:rsidR="00163514">
        <w:t xml:space="preserve">  ДРИ применяется </w:t>
      </w:r>
      <w:r w:rsidR="0027485C" w:rsidRPr="002B35EA">
        <w:t xml:space="preserve">в адаптивной </w:t>
      </w:r>
      <w:r w:rsidR="0027485C">
        <w:t>лучевой терапии</w:t>
      </w:r>
      <w:r w:rsidR="00F26A6F" w:rsidRPr="00F26A6F">
        <w:t xml:space="preserve"> [</w:t>
      </w:r>
      <w:r w:rsidR="003F6029">
        <w:fldChar w:fldCharType="begin"/>
      </w:r>
      <w:r w:rsidR="003F6029">
        <w:instrText xml:space="preserve"> REF _Ref230333137 \r \h </w:instrText>
      </w:r>
      <w:r w:rsidR="003F6029">
        <w:fldChar w:fldCharType="separate"/>
      </w:r>
      <w:r w:rsidR="003F6029">
        <w:t>1</w:t>
      </w:r>
      <w:r w:rsidR="003F6029">
        <w:fldChar w:fldCharType="end"/>
      </w:r>
      <w:r w:rsidR="00F26A6F" w:rsidRPr="00F26A6F">
        <w:t>]</w:t>
      </w:r>
      <w:r w:rsidR="0027485C" w:rsidRPr="002B35EA">
        <w:t xml:space="preserve"> </w:t>
      </w:r>
      <w:r w:rsidR="00FE01A7">
        <w:t>и при планировании повторного облучения. В перовом случае необходимо скорректировать план лучевого лечения из-за изменившейся геометрии пациента во время курса лечения. Во</w:t>
      </w:r>
      <w:r w:rsidR="00CB28B8">
        <w:t xml:space="preserve"> </w:t>
      </w:r>
      <w:r w:rsidR="00FE01A7">
        <w:t xml:space="preserve">втором случае необходимо рассчитать суммарную поглощенную дозу в органах и тканях от разных курсов лечения. </w:t>
      </w:r>
      <w:r w:rsidR="00AD0789">
        <w:t>Другим направлением применения ДРИ является</w:t>
      </w:r>
      <w:r w:rsidR="00163514">
        <w:t xml:space="preserve"> </w:t>
      </w:r>
      <w:r w:rsidR="00F02B01">
        <w:t>сегментации органов с использованием атласа</w:t>
      </w:r>
      <w:r w:rsidR="00AD0789">
        <w:t xml:space="preserve"> – предварительно размеченного КТ-изображения</w:t>
      </w:r>
      <w:r w:rsidR="00F02B01">
        <w:t xml:space="preserve">. В лучевой терапии рака лёгких деформируемая регистрация </w:t>
      </w:r>
      <w:r w:rsidR="00E626DA">
        <w:t>используется</w:t>
      </w:r>
      <w:r w:rsidR="00F02B01">
        <w:t xml:space="preserve"> </w:t>
      </w:r>
      <w:r w:rsidR="0027485C">
        <w:t>для автоматического определения внутреннего объёма облучения</w:t>
      </w:r>
      <w:r w:rsidR="00F26A6F" w:rsidRPr="00F26A6F">
        <w:t xml:space="preserve"> [</w:t>
      </w:r>
      <w:r w:rsidR="00F26A6F">
        <w:fldChar w:fldCharType="begin"/>
      </w:r>
      <w:r w:rsidR="00F26A6F">
        <w:instrText xml:space="preserve"> REF _Ref230331766 \r \h </w:instrText>
      </w:r>
      <w:r w:rsidR="00F26A6F">
        <w:fldChar w:fldCharType="separate"/>
      </w:r>
      <w:r w:rsidR="00F26A6F">
        <w:t>2</w:t>
      </w:r>
      <w:r w:rsidR="00F26A6F">
        <w:fldChar w:fldCharType="end"/>
      </w:r>
      <w:r w:rsidR="00F26A6F" w:rsidRPr="00F26A6F">
        <w:t>]</w:t>
      </w:r>
      <w:r w:rsidR="00D32A26">
        <w:t xml:space="preserve"> и</w:t>
      </w:r>
      <w:r w:rsidR="0027485C">
        <w:t xml:space="preserve"> расч</w:t>
      </w:r>
      <w:r w:rsidR="00774DBC">
        <w:t>ё</w:t>
      </w:r>
      <w:r w:rsidR="0027485C">
        <w:t xml:space="preserve">та </w:t>
      </w:r>
      <w:r w:rsidR="00E626DA">
        <w:t>пространственного</w:t>
      </w:r>
      <w:r w:rsidR="00AD0789">
        <w:t xml:space="preserve"> распределения газообмена.</w:t>
      </w:r>
      <w:r w:rsidR="0027485C">
        <w:t xml:space="preserve"> </w:t>
      </w:r>
    </w:p>
    <w:p w14:paraId="682B9D5B" w14:textId="147AB57E" w:rsidR="004E0255" w:rsidRDefault="0027485C" w:rsidP="00871DCC">
      <w:pPr>
        <w:widowControl w:val="0"/>
        <w:jc w:val="both"/>
      </w:pPr>
      <w:r w:rsidRPr="00C70854">
        <w:t xml:space="preserve">Цель работы </w:t>
      </w:r>
      <w:r>
        <w:t>–</w:t>
      </w:r>
      <w:r w:rsidR="00AA7175">
        <w:t xml:space="preserve"> р</w:t>
      </w:r>
      <w:r w:rsidR="00871DCC">
        <w:t>азработать</w:t>
      </w:r>
      <w:r w:rsidR="00AA7175">
        <w:t xml:space="preserve"> метод деформируемой регистрации КТ – изображений</w:t>
      </w:r>
      <w:r w:rsidR="00E626DA">
        <w:t xml:space="preserve"> лёгких</w:t>
      </w:r>
      <w:r w:rsidR="00CB28B8">
        <w:t>, позволяющи</w:t>
      </w:r>
      <w:r w:rsidR="00871DCC" w:rsidRPr="00871DCC">
        <w:t>й рассчитывать дозовую нагрузку на дыхательные пути и функционально значимые области лёгких.</w:t>
      </w:r>
      <w:r w:rsidR="00871DCC">
        <w:t xml:space="preserve"> </w:t>
      </w:r>
      <w:r w:rsidR="00AA7175" w:rsidRPr="002B35EA">
        <w:t>В качестве алгоритма совмещения был выбран модифицированный метод «Демоны» [</w:t>
      </w:r>
      <w:r w:rsidR="002B30CC">
        <w:fldChar w:fldCharType="begin"/>
      </w:r>
      <w:r w:rsidR="002B30CC">
        <w:instrText xml:space="preserve"> REF _Ref230184898 \r \h </w:instrText>
      </w:r>
      <w:r w:rsidR="002B30CC">
        <w:fldChar w:fldCharType="separate"/>
      </w:r>
      <w:r w:rsidR="002B30CC">
        <w:t>3</w:t>
      </w:r>
      <w:r w:rsidR="002B30CC">
        <w:fldChar w:fldCharType="end"/>
      </w:r>
      <w:r w:rsidR="00AA7175" w:rsidRPr="002B35EA">
        <w:t xml:space="preserve">]. Метод итеративно вычисляет </w:t>
      </w:r>
      <w:r w:rsidR="004E3E5B">
        <w:t>перемещения</w:t>
      </w:r>
      <w:r w:rsidR="00AA7175" w:rsidRPr="002B35EA">
        <w:t xml:space="preserve"> вокселей, используя интенсивности и градиенты интенсивностей изображений. Регуляризация выполняется с помощью фильтра Гаусса. Для повышения эффективности регистрации применяется подход множественного разрешения.</w:t>
      </w:r>
      <w:r w:rsidR="00AA7175" w:rsidRPr="00AA7175">
        <w:t xml:space="preserve"> </w:t>
      </w:r>
      <w:r w:rsidR="00AA7175">
        <w:t xml:space="preserve">Алгоритм реализован </w:t>
      </w:r>
      <w:r w:rsidR="00AA7175" w:rsidRPr="00AA7175">
        <w:t>на языке программирования C#</w:t>
      </w:r>
      <w:r w:rsidR="00AA7175">
        <w:t>.</w:t>
      </w:r>
      <w:r w:rsidR="00774DBC">
        <w:t xml:space="preserve"> Для </w:t>
      </w:r>
      <w:r w:rsidR="00CB28B8">
        <w:t>получения</w:t>
      </w:r>
      <w:r w:rsidR="00774DBC">
        <w:t xml:space="preserve"> пространственного распределения газообмена в лёгких рассчитывался Якобиан перемещений вокселей.</w:t>
      </w:r>
      <w:r w:rsidR="00AA7175">
        <w:t xml:space="preserve"> </w:t>
      </w:r>
    </w:p>
    <w:p w14:paraId="0A316BBB" w14:textId="48522EDE" w:rsidR="002B30CC" w:rsidRPr="00774DBC" w:rsidRDefault="00AA7175" w:rsidP="00871DCC">
      <w:pPr>
        <w:widowControl w:val="0"/>
        <w:jc w:val="both"/>
      </w:pPr>
      <w:r>
        <w:t xml:space="preserve">Было показано, что </w:t>
      </w:r>
      <w:r w:rsidR="004E3E5B" w:rsidRPr="004E3E5B">
        <w:t>алгоритм совмещения демонстрирует низкую эффективность при значительных смещениях вокселей</w:t>
      </w:r>
      <w:r w:rsidR="00CC05A9">
        <w:t>.</w:t>
      </w:r>
      <w:r w:rsidR="004E3E5B" w:rsidRPr="004E3E5B">
        <w:t xml:space="preserve"> Кроме того, </w:t>
      </w:r>
      <w:r w:rsidR="004E3E5B">
        <w:t>регуляризации с помощью</w:t>
      </w:r>
      <w:r w:rsidR="004E3E5B" w:rsidRPr="004E3E5B">
        <w:t xml:space="preserve"> фильтрации недостаточно для корректного вычисления пространственного распределения газообмена</w:t>
      </w:r>
      <w:r w:rsidR="004E3E5B">
        <w:t>.</w:t>
      </w:r>
      <w:r w:rsidR="00CC05A9">
        <w:t xml:space="preserve"> </w:t>
      </w:r>
      <w:r w:rsidR="00E01F73" w:rsidRPr="00E01F73">
        <w:t xml:space="preserve">Несмотря на существенные ограничения метода, при совмещении </w:t>
      </w:r>
      <w:r w:rsidR="00E01F73">
        <w:t xml:space="preserve">похожих </w:t>
      </w:r>
      <w:r w:rsidR="00E01F73" w:rsidRPr="00E01F73">
        <w:t>изображений</w:t>
      </w:r>
      <w:r w:rsidR="00E01F73">
        <w:t xml:space="preserve"> алгоритм</w:t>
      </w:r>
      <w:r w:rsidR="00E01F73" w:rsidRPr="00E01F73">
        <w:t xml:space="preserve"> </w:t>
      </w:r>
      <w:r w:rsidR="004E0255">
        <w:t xml:space="preserve">имеет </w:t>
      </w:r>
      <w:r w:rsidR="007F6755">
        <w:t xml:space="preserve">точность до </w:t>
      </w:r>
      <w:r w:rsidR="00CB28B8">
        <w:t>19%</w:t>
      </w:r>
      <w:r w:rsidR="00E01F73">
        <w:t>. Это позволяет его применять для задач совмещения структур на КТ-изображениях пациента, сделанных между разными фракциями лечения или фазами дыхания.</w:t>
      </w:r>
      <w:r w:rsidR="003F6029" w:rsidRPr="003F6029">
        <w:t xml:space="preserve"> </w:t>
      </w:r>
    </w:p>
    <w:p w14:paraId="0F1990FB" w14:textId="77777777" w:rsidR="00AA7175" w:rsidRDefault="00AA7175" w:rsidP="0027485C">
      <w:pPr>
        <w:widowControl w:val="0"/>
        <w:ind w:firstLine="425"/>
        <w:jc w:val="both"/>
      </w:pPr>
      <w:bookmarkStart w:id="0" w:name="_GoBack"/>
      <w:bookmarkEnd w:id="0"/>
    </w:p>
    <w:p w14:paraId="66DF7ED0" w14:textId="77777777" w:rsidR="00C575A2" w:rsidRPr="003F6029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3E91BDF5" w:rsidR="00C575A2" w:rsidRPr="00F26A6F" w:rsidRDefault="0001577F" w:rsidP="0001577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bookmarkStart w:id="1" w:name="_Ref230333137"/>
      <w:r>
        <w:rPr>
          <w:rFonts w:ascii="Times New Roman" w:hAnsi="Times New Roman"/>
          <w:lang w:val="en-US"/>
        </w:rPr>
        <w:t>X</w:t>
      </w:r>
      <w:r w:rsidR="00F26A6F" w:rsidRPr="00F26A6F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Gu</w:t>
      </w:r>
      <w:r w:rsidR="00F26A6F" w:rsidRPr="00F26A6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B</w:t>
      </w:r>
      <w:r w:rsidR="00F26A6F" w:rsidRPr="00F26A6F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Dong, J. Wang, et. al.</w:t>
      </w:r>
      <w:r w:rsidR="00F26A6F" w:rsidRPr="00F26A6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</w:t>
      </w:r>
      <w:r w:rsidRPr="0001577F">
        <w:rPr>
          <w:rFonts w:ascii="Times New Roman" w:hAnsi="Times New Roman"/>
          <w:lang w:val="en-US"/>
        </w:rPr>
        <w:t>hys</w:t>
      </w:r>
      <w:r>
        <w:rPr>
          <w:rFonts w:ascii="Times New Roman" w:hAnsi="Times New Roman"/>
          <w:lang w:val="en-US"/>
        </w:rPr>
        <w:t xml:space="preserve">. </w:t>
      </w:r>
      <w:r w:rsidRPr="0001577F">
        <w:rPr>
          <w:rFonts w:ascii="Times New Roman" w:hAnsi="Times New Roman"/>
          <w:lang w:val="en-US"/>
        </w:rPr>
        <w:t>Med</w:t>
      </w:r>
      <w:r>
        <w:rPr>
          <w:rFonts w:ascii="Times New Roman" w:hAnsi="Times New Roman"/>
          <w:lang w:val="en-US"/>
        </w:rPr>
        <w:t>.</w:t>
      </w:r>
      <w:r w:rsidRPr="0001577F">
        <w:rPr>
          <w:rFonts w:ascii="Times New Roman" w:hAnsi="Times New Roman"/>
          <w:lang w:val="en-US"/>
        </w:rPr>
        <w:t xml:space="preserve"> Biol. </w:t>
      </w:r>
      <w:r w:rsidRPr="0001577F">
        <w:rPr>
          <w:rFonts w:ascii="Times New Roman" w:hAnsi="Times New Roman"/>
          <w:b/>
          <w:lang w:val="en-US"/>
        </w:rPr>
        <w:t>58</w:t>
      </w:r>
      <w:r>
        <w:rPr>
          <w:rFonts w:ascii="Times New Roman" w:hAnsi="Times New Roman"/>
          <w:lang w:val="en-US"/>
        </w:rPr>
        <w:t xml:space="preserve"> (6) P.1889–1901</w:t>
      </w:r>
      <w:r w:rsidRPr="0001577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01577F">
        <w:rPr>
          <w:rFonts w:ascii="Times New Roman" w:hAnsi="Times New Roman"/>
          <w:lang w:val="en-US"/>
        </w:rPr>
        <w:t>2013</w:t>
      </w:r>
      <w:r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>.</w:t>
      </w:r>
      <w:bookmarkEnd w:id="1"/>
    </w:p>
    <w:p w14:paraId="039C07F1" w14:textId="783134D2" w:rsidR="00C575A2" w:rsidRPr="00C575A2" w:rsidRDefault="00F26A6F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bookmarkStart w:id="2" w:name="_Ref230331766"/>
      <w:r>
        <w:rPr>
          <w:rStyle w:val="given-name"/>
          <w:rFonts w:ascii="Times New Roman" w:hAnsi="Times New Roman"/>
          <w:lang w:val="en-US"/>
        </w:rPr>
        <w:t>E.</w:t>
      </w:r>
      <w:r w:rsidRPr="00F26A6F">
        <w:rPr>
          <w:rFonts w:ascii="Times New Roman" w:hAnsi="Times New Roman"/>
          <w:lang w:val="en-US"/>
        </w:rPr>
        <w:t xml:space="preserve"> Dam</w:t>
      </w:r>
      <w:r w:rsidRPr="00F26A6F">
        <w:rPr>
          <w:rStyle w:val="react-xocs-alternative-link"/>
          <w:rFonts w:ascii="Times New Roman" w:hAnsi="Times New Roman"/>
          <w:lang w:val="en-US"/>
        </w:rPr>
        <w:t> </w:t>
      </w:r>
      <w:r w:rsidRPr="00F26A6F">
        <w:rPr>
          <w:rFonts w:ascii="Times New Roman" w:hAnsi="Times New Roman"/>
          <w:color w:val="1F1F1F"/>
          <w:lang w:val="en-US"/>
        </w:rPr>
        <w:t>, </w:t>
      </w:r>
      <w:hyperlink r:id="rId7" w:history="1">
        <w:r>
          <w:rPr>
            <w:rStyle w:val="given-name"/>
            <w:rFonts w:ascii="Times New Roman" w:hAnsi="Times New Roman"/>
            <w:color w:val="1F1F1F"/>
            <w:lang w:val="en-US"/>
          </w:rPr>
          <w:t>J.</w:t>
        </w:r>
        <w:r w:rsidRPr="00F26A6F">
          <w:rPr>
            <w:rStyle w:val="given-name"/>
            <w:rFonts w:ascii="Times New Roman" w:hAnsi="Times New Roman"/>
            <w:color w:val="1F1F1F"/>
            <w:lang w:val="en-US"/>
          </w:rPr>
          <w:t xml:space="preserve"> R.</w:t>
        </w:r>
        <w:r w:rsidRPr="00F26A6F">
          <w:rPr>
            <w:rStyle w:val="react-xocs-alternative-link"/>
            <w:rFonts w:ascii="Times New Roman" w:hAnsi="Times New Roman"/>
            <w:color w:val="1F1F1F"/>
            <w:lang w:val="en-US"/>
          </w:rPr>
          <w:t> </w:t>
        </w:r>
        <w:r>
          <w:rPr>
            <w:rFonts w:ascii="Times New Roman" w:hAnsi="Times New Roman"/>
            <w:color w:val="1F1F1F"/>
            <w:lang w:val="en-US"/>
          </w:rPr>
          <w:t xml:space="preserve"> So</w:t>
        </w:r>
        <w:r w:rsidRPr="00F26A6F">
          <w:rPr>
            <w:rFonts w:ascii="Times New Roman" w:hAnsi="Times New Roman"/>
            <w:color w:val="1F1F1F"/>
            <w:lang w:val="en-US"/>
          </w:rPr>
          <w:t>rnsen de Koste</w:t>
        </w:r>
        <w:r w:rsidRPr="00F26A6F">
          <w:rPr>
            <w:rStyle w:val="react-xocs-alternative-link"/>
            <w:rFonts w:ascii="Times New Roman" w:hAnsi="Times New Roman"/>
            <w:color w:val="1F1F1F"/>
            <w:lang w:val="en-US"/>
          </w:rPr>
          <w:t> </w:t>
        </w:r>
      </w:hyperlink>
      <w:r w:rsidRPr="00F26A6F">
        <w:rPr>
          <w:rFonts w:ascii="Times New Roman" w:hAnsi="Times New Roman"/>
          <w:color w:val="1F1F1F"/>
          <w:lang w:val="en-US"/>
        </w:rPr>
        <w:t>, </w:t>
      </w:r>
      <w:hyperlink r:id="rId8" w:history="1">
        <w:r>
          <w:rPr>
            <w:rStyle w:val="given-name"/>
            <w:rFonts w:ascii="Times New Roman" w:hAnsi="Times New Roman"/>
            <w:color w:val="1F1F1F"/>
            <w:lang w:val="en-US"/>
          </w:rPr>
          <w:t>G.</w:t>
        </w:r>
        <w:r w:rsidRPr="00F26A6F">
          <w:rPr>
            <w:rStyle w:val="given-name"/>
            <w:rFonts w:ascii="Times New Roman" w:hAnsi="Times New Roman"/>
            <w:color w:val="1F1F1F"/>
            <w:lang w:val="en-US"/>
          </w:rPr>
          <w:t xml:space="preserve"> G.</w:t>
        </w:r>
        <w:r w:rsidRPr="00F26A6F">
          <w:rPr>
            <w:rStyle w:val="react-xocs-alternative-link"/>
            <w:rFonts w:ascii="Times New Roman" w:hAnsi="Times New Roman"/>
            <w:color w:val="1F1F1F"/>
            <w:lang w:val="en-US"/>
          </w:rPr>
          <w:t> </w:t>
        </w:r>
        <w:r w:rsidRPr="00F26A6F">
          <w:rPr>
            <w:rFonts w:ascii="Times New Roman" w:hAnsi="Times New Roman"/>
            <w:color w:val="1F1F1F"/>
            <w:lang w:val="en-US"/>
          </w:rPr>
          <w:t>Hanna</w:t>
        </w:r>
        <w:r w:rsidRPr="00F26A6F">
          <w:rPr>
            <w:rStyle w:val="react-xocs-alternative-link"/>
            <w:rFonts w:ascii="Times New Roman" w:hAnsi="Times New Roman"/>
            <w:color w:val="1F1F1F"/>
            <w:lang w:val="en-US"/>
          </w:rPr>
          <w:t> </w:t>
        </w:r>
      </w:hyperlink>
      <w:r w:rsidRPr="00F26A6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et.</w:t>
      </w:r>
      <w:r w:rsidR="0001577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al. Rad</w:t>
      </w:r>
      <w:r w:rsidRPr="00F26A6F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Oncol.</w:t>
      </w:r>
      <w:r w:rsidRPr="00F26A6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96 </w:t>
      </w:r>
      <w:r w:rsidRPr="00F26A6F">
        <w:rPr>
          <w:rFonts w:ascii="Times New Roman" w:hAnsi="Times New Roman"/>
          <w:lang w:val="en-US"/>
        </w:rPr>
        <w:t>(1) P.</w:t>
      </w:r>
      <w:r>
        <w:rPr>
          <w:rFonts w:ascii="Times New Roman" w:hAnsi="Times New Roman"/>
          <w:lang w:val="en-US"/>
        </w:rPr>
        <w:t xml:space="preserve"> 67-72 (2010</w:t>
      </w:r>
      <w:r w:rsidRPr="00F26A6F">
        <w:rPr>
          <w:rFonts w:ascii="Times New Roman" w:hAnsi="Times New Roman"/>
          <w:lang w:val="en-US"/>
        </w:rPr>
        <w:t>).</w:t>
      </w:r>
      <w:bookmarkEnd w:id="2"/>
    </w:p>
    <w:p w14:paraId="4EFAF677" w14:textId="12C44DCF" w:rsidR="00346705" w:rsidRPr="00C575A2" w:rsidRDefault="002B30CC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bookmarkStart w:id="3" w:name="_Ref230184898"/>
      <w:r w:rsidRPr="002B30CC">
        <w:rPr>
          <w:rFonts w:ascii="Times New Roman" w:hAnsi="Times New Roman"/>
          <w:lang w:val="en-US"/>
        </w:rPr>
        <w:t xml:space="preserve">H. Wang, L. Dong, J. O'Daniel, </w:t>
      </w:r>
      <w:r w:rsidRPr="002B30CC">
        <w:rPr>
          <w:rFonts w:ascii="Times New Roman" w:hAnsi="Times New Roman"/>
          <w:iCs/>
          <w:lang w:val="en-US"/>
        </w:rPr>
        <w:t>et.</w:t>
      </w:r>
      <w:r w:rsidR="0001577F">
        <w:rPr>
          <w:rFonts w:ascii="Times New Roman" w:hAnsi="Times New Roman"/>
          <w:iCs/>
          <w:lang w:val="en-US"/>
        </w:rPr>
        <w:t xml:space="preserve"> </w:t>
      </w:r>
      <w:r w:rsidRPr="002B30CC">
        <w:rPr>
          <w:rFonts w:ascii="Times New Roman" w:hAnsi="Times New Roman"/>
          <w:iCs/>
          <w:lang w:val="en-US"/>
        </w:rPr>
        <w:t>al.</w:t>
      </w:r>
      <w:r w:rsidRPr="002B30CC">
        <w:rPr>
          <w:rFonts w:ascii="Times New Roman" w:hAnsi="Times New Roman"/>
          <w:lang w:val="en-US"/>
        </w:rPr>
        <w:t xml:space="preserve">  Phys. Med. Biol.</w:t>
      </w:r>
      <w:r>
        <w:rPr>
          <w:rFonts w:ascii="Times New Roman" w:hAnsi="Times New Roman"/>
          <w:lang w:val="en-US"/>
        </w:rPr>
        <w:t xml:space="preserve">  </w:t>
      </w:r>
      <w:r w:rsidRPr="002B30CC">
        <w:rPr>
          <w:rFonts w:ascii="Times New Roman" w:hAnsi="Times New Roman"/>
          <w:b/>
          <w:lang w:val="en-US"/>
        </w:rPr>
        <w:t>50</w:t>
      </w:r>
      <w:r w:rsidRPr="002B30C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eastAsia="ru-RU"/>
        </w:rPr>
        <w:t>(</w:t>
      </w:r>
      <w:r w:rsidRPr="002B30CC">
        <w:rPr>
          <w:rFonts w:ascii="Times New Roman" w:hAnsi="Times New Roman"/>
          <w:lang w:val="en-US"/>
        </w:rPr>
        <w:t>12</w:t>
      </w:r>
      <w:r>
        <w:rPr>
          <w:rFonts w:ascii="Times New Roman" w:hAnsi="Times New Roman"/>
        </w:rPr>
        <w:t>)</w:t>
      </w:r>
      <w:r w:rsidRPr="002B30CC">
        <w:rPr>
          <w:rFonts w:ascii="Times New Roman" w:hAnsi="Times New Roman"/>
          <w:lang w:val="en-US"/>
        </w:rPr>
        <w:t xml:space="preserve"> P. 2887-2905</w:t>
      </w:r>
      <w:r w:rsidR="00C575A2" w:rsidRPr="00C575A2">
        <w:rPr>
          <w:rFonts w:ascii="Times New Roman" w:hAnsi="Times New Roman"/>
          <w:lang w:val="en-US"/>
        </w:rPr>
        <w:t xml:space="preserve"> (</w:t>
      </w:r>
      <w:r w:rsidRPr="002B30CC">
        <w:rPr>
          <w:rFonts w:ascii="Times New Roman" w:hAnsi="Times New Roman"/>
          <w:lang w:val="en-US"/>
        </w:rPr>
        <w:t>2005</w:t>
      </w:r>
      <w:r w:rsidR="00C575A2" w:rsidRPr="00C575A2">
        <w:rPr>
          <w:rFonts w:ascii="Times New Roman" w:hAnsi="Times New Roman"/>
          <w:lang w:val="en-US"/>
        </w:rPr>
        <w:t>).</w:t>
      </w:r>
      <w:bookmarkEnd w:id="3"/>
    </w:p>
    <w:sectPr w:rsidR="00346705" w:rsidRPr="00C575A2" w:rsidSect="000B0E0B">
      <w:footerReference w:type="even" r:id="rId9"/>
      <w:footerReference w:type="default" r:id="rId10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1558F" w14:textId="77777777" w:rsidR="00264566" w:rsidRDefault="00264566">
      <w:r>
        <w:separator/>
      </w:r>
    </w:p>
  </w:endnote>
  <w:endnote w:type="continuationSeparator" w:id="0">
    <w:p w14:paraId="36AB3349" w14:textId="77777777" w:rsidR="00264566" w:rsidRDefault="002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9B5E1" w14:textId="77777777" w:rsidR="00264566" w:rsidRDefault="00264566">
      <w:r>
        <w:separator/>
      </w:r>
    </w:p>
  </w:footnote>
  <w:footnote w:type="continuationSeparator" w:id="0">
    <w:p w14:paraId="244C1E55" w14:textId="77777777" w:rsidR="00264566" w:rsidRDefault="0026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7B486E"/>
    <w:multiLevelType w:val="hybridMultilevel"/>
    <w:tmpl w:val="01DE1A56"/>
    <w:lvl w:ilvl="0" w:tplc="B2389E6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4"/>
  </w:num>
  <w:num w:numId="12">
    <w:abstractNumId w:val="17"/>
  </w:num>
  <w:num w:numId="13">
    <w:abstractNumId w:val="0"/>
  </w:num>
  <w:num w:numId="14">
    <w:abstractNumId w:val="7"/>
  </w:num>
  <w:num w:numId="15">
    <w:abstractNumId w:val="16"/>
  </w:num>
  <w:num w:numId="16">
    <w:abstractNumId w:val="9"/>
  </w:num>
  <w:num w:numId="17">
    <w:abstractNumId w:val="15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1577F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63514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4566"/>
    <w:rsid w:val="00265167"/>
    <w:rsid w:val="00273BFE"/>
    <w:rsid w:val="00273F72"/>
    <w:rsid w:val="0027485C"/>
    <w:rsid w:val="002772D8"/>
    <w:rsid w:val="00292FB6"/>
    <w:rsid w:val="00293305"/>
    <w:rsid w:val="002B30CC"/>
    <w:rsid w:val="002B525C"/>
    <w:rsid w:val="002D08B5"/>
    <w:rsid w:val="002E3F31"/>
    <w:rsid w:val="002F5BCC"/>
    <w:rsid w:val="0031635C"/>
    <w:rsid w:val="00346705"/>
    <w:rsid w:val="00346D09"/>
    <w:rsid w:val="003503BD"/>
    <w:rsid w:val="00370C8E"/>
    <w:rsid w:val="00381753"/>
    <w:rsid w:val="00393417"/>
    <w:rsid w:val="00395E99"/>
    <w:rsid w:val="003D61EB"/>
    <w:rsid w:val="003E6A2E"/>
    <w:rsid w:val="003F137F"/>
    <w:rsid w:val="003F6029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0255"/>
    <w:rsid w:val="004E3E5B"/>
    <w:rsid w:val="004E5CE2"/>
    <w:rsid w:val="004E7AAD"/>
    <w:rsid w:val="004F4937"/>
    <w:rsid w:val="005069D6"/>
    <w:rsid w:val="005138D5"/>
    <w:rsid w:val="0051593A"/>
    <w:rsid w:val="0057209F"/>
    <w:rsid w:val="00575998"/>
    <w:rsid w:val="00586813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3787"/>
    <w:rsid w:val="006D50EE"/>
    <w:rsid w:val="006E2507"/>
    <w:rsid w:val="007144BE"/>
    <w:rsid w:val="007160B3"/>
    <w:rsid w:val="00723184"/>
    <w:rsid w:val="00741D21"/>
    <w:rsid w:val="00774DBC"/>
    <w:rsid w:val="007A1571"/>
    <w:rsid w:val="007E5BF5"/>
    <w:rsid w:val="007F6755"/>
    <w:rsid w:val="00803A95"/>
    <w:rsid w:val="00810E82"/>
    <w:rsid w:val="0084423F"/>
    <w:rsid w:val="00847CA5"/>
    <w:rsid w:val="00852839"/>
    <w:rsid w:val="00855A68"/>
    <w:rsid w:val="00865343"/>
    <w:rsid w:val="00871DCC"/>
    <w:rsid w:val="00886041"/>
    <w:rsid w:val="008C2F30"/>
    <w:rsid w:val="008E0857"/>
    <w:rsid w:val="0092601A"/>
    <w:rsid w:val="00933234"/>
    <w:rsid w:val="00943C9D"/>
    <w:rsid w:val="009669D3"/>
    <w:rsid w:val="00972CD6"/>
    <w:rsid w:val="009D01B6"/>
    <w:rsid w:val="009F0284"/>
    <w:rsid w:val="00A0730C"/>
    <w:rsid w:val="00A16EC8"/>
    <w:rsid w:val="00A51610"/>
    <w:rsid w:val="00A70A1E"/>
    <w:rsid w:val="00A81385"/>
    <w:rsid w:val="00A904E3"/>
    <w:rsid w:val="00AA7175"/>
    <w:rsid w:val="00AB3D40"/>
    <w:rsid w:val="00AB6EAF"/>
    <w:rsid w:val="00AC0C40"/>
    <w:rsid w:val="00AD0789"/>
    <w:rsid w:val="00B0105E"/>
    <w:rsid w:val="00B12D24"/>
    <w:rsid w:val="00B14A81"/>
    <w:rsid w:val="00B22FDA"/>
    <w:rsid w:val="00B355EB"/>
    <w:rsid w:val="00B41BC0"/>
    <w:rsid w:val="00B66DF7"/>
    <w:rsid w:val="00BA6F23"/>
    <w:rsid w:val="00BB1A18"/>
    <w:rsid w:val="00BB7870"/>
    <w:rsid w:val="00BD5A06"/>
    <w:rsid w:val="00BE2F4F"/>
    <w:rsid w:val="00C24669"/>
    <w:rsid w:val="00C41E72"/>
    <w:rsid w:val="00C575A2"/>
    <w:rsid w:val="00C72256"/>
    <w:rsid w:val="00C74D1B"/>
    <w:rsid w:val="00C76008"/>
    <w:rsid w:val="00CB04B4"/>
    <w:rsid w:val="00CB28B8"/>
    <w:rsid w:val="00CC05A9"/>
    <w:rsid w:val="00CE1CCE"/>
    <w:rsid w:val="00D01A20"/>
    <w:rsid w:val="00D24226"/>
    <w:rsid w:val="00D27EA4"/>
    <w:rsid w:val="00D3126A"/>
    <w:rsid w:val="00D31AFA"/>
    <w:rsid w:val="00D32A26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E40D1"/>
    <w:rsid w:val="00E0152B"/>
    <w:rsid w:val="00E01F73"/>
    <w:rsid w:val="00E15CD8"/>
    <w:rsid w:val="00E21B4F"/>
    <w:rsid w:val="00E25BC8"/>
    <w:rsid w:val="00E471E1"/>
    <w:rsid w:val="00E56B07"/>
    <w:rsid w:val="00E626DA"/>
    <w:rsid w:val="00E839A5"/>
    <w:rsid w:val="00E9065A"/>
    <w:rsid w:val="00EB2664"/>
    <w:rsid w:val="00EF267C"/>
    <w:rsid w:val="00F02B01"/>
    <w:rsid w:val="00F17CA3"/>
    <w:rsid w:val="00F26A6F"/>
    <w:rsid w:val="00F5226B"/>
    <w:rsid w:val="00F55765"/>
    <w:rsid w:val="00F56B2F"/>
    <w:rsid w:val="00F975E0"/>
    <w:rsid w:val="00FA7EDF"/>
    <w:rsid w:val="00FD292B"/>
    <w:rsid w:val="00FD4182"/>
    <w:rsid w:val="00FD7DC9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99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customStyle="1" w:styleId="anchor-text">
    <w:name w:val="anchor-text"/>
    <w:basedOn w:val="a0"/>
    <w:rsid w:val="00F26A6F"/>
  </w:style>
  <w:style w:type="character" w:customStyle="1" w:styleId="button-link-text">
    <w:name w:val="button-link-text"/>
    <w:basedOn w:val="a0"/>
    <w:rsid w:val="00F26A6F"/>
  </w:style>
  <w:style w:type="character" w:customStyle="1" w:styleId="react-xocs-alternative-link">
    <w:name w:val="react-xocs-alternative-link"/>
    <w:basedOn w:val="a0"/>
    <w:rsid w:val="00F26A6F"/>
  </w:style>
  <w:style w:type="character" w:customStyle="1" w:styleId="given-name">
    <w:name w:val="given-name"/>
    <w:basedOn w:val="a0"/>
    <w:rsid w:val="00F26A6F"/>
  </w:style>
  <w:style w:type="character" w:customStyle="1" w:styleId="author-ref">
    <w:name w:val="author-ref"/>
    <w:basedOn w:val="a0"/>
    <w:rsid w:val="00F2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author/23492187200/gerard-g-han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author/6603395188/john-r-van-sornsen-de-kos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Ekaterina KEA. Kopylova</cp:lastModifiedBy>
  <cp:revision>12</cp:revision>
  <cp:lastPrinted>2005-10-17T04:02:00Z</cp:lastPrinted>
  <dcterms:created xsi:type="dcterms:W3CDTF">2026-02-24T06:24:00Z</dcterms:created>
  <dcterms:modified xsi:type="dcterms:W3CDTF">2026-05-22T06:31:00Z</dcterms:modified>
</cp:coreProperties>
</file>